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eastAsia" w:ascii="宋体" w:hAnsi="宋体" w:eastAsia="宋体" w:cs="宋体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@工商用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户，秋冬季安全使用燃气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这些知识要牢记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商业燃气用户应当依照国家安全法规、技术标定以及所属燃气企业制定的规章制度，建立健全自身的燃气安全管理制度，明确自身的安全管理职责，指定设置专业人员专人负责燃气安全管理，收到燃气隐患整改通知单应立即组织整改，同时加强对燃气设施、设备的安全运行管理、隐患自查自纠和安全评估工作，并对持证上岗的专业巡检、维抢修操作人员定期进行燃气安全用气常识、岗位安全操作技能、隐患排查技巧、应急处置方法、事故警示教育等宣传培训，确保燃气设施安全平稳运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天然气的主要成分是甲烷，是无色无味的可燃气体，为了确保用气安全，燃气企业按规范标准添加了一定剂量的加臭剂四氢噻吩，会产生臭鸡蛋的味道，可使您能够通过嗅觉及时发现燃气泄漏。发现燃气泄漏，应立即关闭燃气阀门，迅速打开门窗通风，并立刻到户外安全区域拨打新疆燃气客服热线</w:t>
      </w:r>
      <w:r>
        <w:rPr>
          <w:rFonts w:hint="eastAsia" w:ascii="宋体" w:hAnsi="宋体" w:eastAsia="宋体" w:cs="宋体"/>
          <w:color w:val="FF0000"/>
          <w:kern w:val="2"/>
          <w:sz w:val="32"/>
          <w:szCs w:val="32"/>
          <w:lang w:val="en-US" w:eastAsia="zh-CN" w:bidi="ar-SA"/>
        </w:rPr>
        <w:t>96517</w:t>
      </w: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报险。在此过程中，严禁使用任何明火、接打电话、开关电器等行为。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2、严禁擅自安装、改装、拆卸、包埋燃气设施，不得将燃气设施改装在卧室、卫生间及其它不适宜的空间内，装有燃气设施房间内不得住人，如需改线可拨打新疆燃气24小时客服热线96517。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3、不准将燃气设施、管线作为负重支架搭挂杂物缠绕电线，使用燃气的房间禁止堆放杂物，灶具周围不准摆放易燃易爆物品。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4、燃气管线设施与电表、配电箱须保持30厘米以上水平安全净距；与电源开关、电插座须保证15厘米以上水平安全净距；与电线须保持25厘米以上水平安全净距；与燃具须保持30厘米以上水平安全净距。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5、燃气泄漏报警装置和排风装置须24小时通电正常运行；燃气泄漏报警装置须委托第三方具有检测资质单位每年定检一次；燃气压力表须委托第三方具有检测资质单位每半年定检一次，检验不合格应及时更换。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6、用户应当选用符合国家3C认证以及当地法定检验检测机构认证、与气源相适配、具有熄火保护功能的燃气燃烧器具；天燃气灶具使用年限</w:t>
      </w:r>
      <w:r>
        <w:rPr>
          <w:rFonts w:hint="eastAsia" w:ascii="宋体" w:hAnsi="宋体" w:eastAsia="宋体" w:cs="宋体"/>
          <w:color w:val="FF0000"/>
          <w:kern w:val="2"/>
          <w:sz w:val="32"/>
          <w:szCs w:val="32"/>
          <w:lang w:val="en-US" w:eastAsia="zh-CN" w:bidi="ar-SA"/>
        </w:rPr>
        <w:t>不应超过8年</w:t>
      </w: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用户应采用安全性高、使用年限不低于灶具判废年限的专用燃具连接软管；燃气灶具与软管连接部位，应使用管箍接牢卡紧；燃气金属软管长度不应超过2米，且中间不准有接头，使用年限不应低于灶具判废年限；燃气金属软管不得私接三通，不得穿墙体、门窗、顶棚和地面，使用年限届满、老化、破损应及时更换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8、不使用的燃气接口，应及时拨打新疆燃气集团24小时客服热线96517联系燃气公司专业人员进行封堵，以免阀门意外开启造成燃气泄漏事故。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9、应定期对燃气管线、设施进行检查清理，严禁使用腐蚀性试剂清洗燃气管线设施，以免造成管线、设施腐蚀性燃气泄漏事故。应定期清理燃气灶具火盖上的火孔以及抽油烟机的排风扇，及时消除火灾隐患。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、使用燃气应做到“三先三后”：先检查后使用、先点火后开气、先熄火后离人；使用燃气时应有人照看，防止干锅或汤水溢出扑灭炉火空烧；如遇燃气供气非正常中断，应立即关闭燃气具开关和设备前端阀门，直至接到恢复正常供气通知，方可正常使用；燃气使用完毕后应立即关闭灶具开关，下班后应关闭表后阀，长期外出应关闭燃气总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11、燃气热水器和采暖炉应设置专用排烟通道，确保燃烧产生的烟气排出室外安全区域；严禁将燃气热水器的烟气排入灶具、吸油烟机的排气通道，以免引发人员中毒事故。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both"/>
        <w:textAlignment w:val="auto"/>
        <w:rPr>
          <w:rFonts w:hint="eastAsia" w:ascii="宋体" w:hAnsi="宋体" w:eastAsia="宋体" w:cs="宋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587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34F9"/>
    <w:rsid w:val="03791FCC"/>
    <w:rsid w:val="04E56D9B"/>
    <w:rsid w:val="082363F7"/>
    <w:rsid w:val="08D3236A"/>
    <w:rsid w:val="095E4EA8"/>
    <w:rsid w:val="0B467275"/>
    <w:rsid w:val="0DF723EB"/>
    <w:rsid w:val="109A3925"/>
    <w:rsid w:val="10BB44D1"/>
    <w:rsid w:val="10E82DB4"/>
    <w:rsid w:val="13AB5B47"/>
    <w:rsid w:val="14C63AFD"/>
    <w:rsid w:val="1883658B"/>
    <w:rsid w:val="18BC00CA"/>
    <w:rsid w:val="1A467B16"/>
    <w:rsid w:val="1AAC329C"/>
    <w:rsid w:val="1AB015E6"/>
    <w:rsid w:val="1B2F5E16"/>
    <w:rsid w:val="1D447C12"/>
    <w:rsid w:val="1D7E6120"/>
    <w:rsid w:val="1FD57474"/>
    <w:rsid w:val="20434BAD"/>
    <w:rsid w:val="206B27AF"/>
    <w:rsid w:val="21D2773C"/>
    <w:rsid w:val="2283380B"/>
    <w:rsid w:val="236F3FC5"/>
    <w:rsid w:val="238B5ACC"/>
    <w:rsid w:val="241553CF"/>
    <w:rsid w:val="246C7547"/>
    <w:rsid w:val="275B0C3F"/>
    <w:rsid w:val="286618D1"/>
    <w:rsid w:val="2B4D4DA8"/>
    <w:rsid w:val="2C201E7F"/>
    <w:rsid w:val="2E833F9D"/>
    <w:rsid w:val="32892D00"/>
    <w:rsid w:val="33391502"/>
    <w:rsid w:val="33E3313A"/>
    <w:rsid w:val="34B3369C"/>
    <w:rsid w:val="353D1A13"/>
    <w:rsid w:val="38291062"/>
    <w:rsid w:val="38B81CF4"/>
    <w:rsid w:val="38D407EC"/>
    <w:rsid w:val="38FA1119"/>
    <w:rsid w:val="3B8F70AC"/>
    <w:rsid w:val="3C500373"/>
    <w:rsid w:val="3D25758F"/>
    <w:rsid w:val="3E5820CF"/>
    <w:rsid w:val="42652B99"/>
    <w:rsid w:val="43FE1A7E"/>
    <w:rsid w:val="453B0553"/>
    <w:rsid w:val="47304850"/>
    <w:rsid w:val="49DC2F37"/>
    <w:rsid w:val="4AFC46CB"/>
    <w:rsid w:val="4BB603A1"/>
    <w:rsid w:val="4D102717"/>
    <w:rsid w:val="4E96467C"/>
    <w:rsid w:val="50307A6D"/>
    <w:rsid w:val="50777442"/>
    <w:rsid w:val="51BC1434"/>
    <w:rsid w:val="534879FC"/>
    <w:rsid w:val="58002CE5"/>
    <w:rsid w:val="59267F88"/>
    <w:rsid w:val="59296A61"/>
    <w:rsid w:val="5A9A2FCF"/>
    <w:rsid w:val="5ABC3A3A"/>
    <w:rsid w:val="5ACE495E"/>
    <w:rsid w:val="5D4F54B5"/>
    <w:rsid w:val="5D53742C"/>
    <w:rsid w:val="61312CB8"/>
    <w:rsid w:val="61FA65AD"/>
    <w:rsid w:val="630421E6"/>
    <w:rsid w:val="635A30D7"/>
    <w:rsid w:val="661019B2"/>
    <w:rsid w:val="67E15997"/>
    <w:rsid w:val="6CEF6C96"/>
    <w:rsid w:val="6D1D7B6D"/>
    <w:rsid w:val="72F67BA0"/>
    <w:rsid w:val="73737F52"/>
    <w:rsid w:val="75DF0860"/>
    <w:rsid w:val="778824DE"/>
    <w:rsid w:val="77F05C85"/>
    <w:rsid w:val="78384FC9"/>
    <w:rsid w:val="7A4B0BD8"/>
    <w:rsid w:val="7ABE4F43"/>
    <w:rsid w:val="7BC03538"/>
    <w:rsid w:val="7C7B23EA"/>
    <w:rsid w:val="7DE868FC"/>
    <w:rsid w:val="7E767A64"/>
    <w:rsid w:val="7F55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2021-04-28T08:46:00Z</dcterms:created>
  <dc:creator>Lenovo</dc:creator>
  <cp:lastModifiedBy>办公室</cp:lastModifiedBy>
  <cp:lastPrinted>2010-12-31T23:25:00Z</cp:lastPrinted>
  <dcterms:modified xsi:type="dcterms:W3CDTF">2023-10-07T05:31:06Z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