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554" w:rsidRDefault="00077554">
      <w:pPr>
        <w:spacing w:line="480" w:lineRule="auto"/>
        <w:ind w:firstLineChars="0" w:firstLine="0"/>
        <w:rPr>
          <w:rFonts w:ascii="Times New Roman" w:eastAsia="黑体" w:hAnsi="Times New Roman" w:cs="Times New Roman"/>
          <w:b/>
          <w:kern w:val="0"/>
          <w:sz w:val="50"/>
          <w:szCs w:val="50"/>
          <w:lang w:bidi="en-US"/>
        </w:rPr>
      </w:pPr>
    </w:p>
    <w:p w:rsidR="00077554" w:rsidRDefault="00077554">
      <w:pPr>
        <w:spacing w:line="480" w:lineRule="auto"/>
        <w:ind w:firstLineChars="0" w:firstLine="0"/>
        <w:rPr>
          <w:rFonts w:ascii="Times New Roman" w:eastAsia="黑体" w:hAnsi="Times New Roman" w:cs="Times New Roman"/>
          <w:b/>
          <w:kern w:val="0"/>
          <w:sz w:val="50"/>
          <w:szCs w:val="50"/>
          <w:lang w:bidi="en-US"/>
        </w:rPr>
      </w:pPr>
    </w:p>
    <w:p w:rsidR="00077554" w:rsidRDefault="00077554">
      <w:pPr>
        <w:spacing w:line="480" w:lineRule="auto"/>
        <w:ind w:firstLineChars="0" w:firstLine="0"/>
        <w:jc w:val="center"/>
        <w:rPr>
          <w:rFonts w:ascii="Times New Roman" w:eastAsia="黑体" w:hAnsi="Times New Roman" w:cs="Times New Roman"/>
          <w:b/>
          <w:kern w:val="0"/>
          <w:sz w:val="50"/>
          <w:szCs w:val="50"/>
          <w:lang w:bidi="en-US"/>
        </w:rPr>
      </w:pPr>
    </w:p>
    <w:p w:rsidR="00077554" w:rsidRPr="00FE0440" w:rsidRDefault="008025A2">
      <w:pPr>
        <w:spacing w:before="120" w:after="120" w:line="480" w:lineRule="auto"/>
        <w:ind w:firstLineChars="0" w:firstLine="0"/>
        <w:jc w:val="center"/>
        <w:rPr>
          <w:rFonts w:ascii="仿宋_GB2312" w:hAnsi="Arial"/>
          <w:b/>
          <w:sz w:val="44"/>
          <w:szCs w:val="44"/>
        </w:rPr>
      </w:pPr>
      <w:r w:rsidRPr="00FE0440">
        <w:rPr>
          <w:rFonts w:ascii="仿宋_GB2312" w:hAnsi="Arial" w:hint="eastAsia"/>
          <w:b/>
          <w:sz w:val="44"/>
          <w:szCs w:val="44"/>
        </w:rPr>
        <w:t>财政项目支出绩效评价报告</w:t>
      </w:r>
    </w:p>
    <w:p w:rsidR="00077554" w:rsidRPr="00FE0440" w:rsidRDefault="00077554">
      <w:pPr>
        <w:spacing w:line="480" w:lineRule="auto"/>
        <w:ind w:firstLineChars="0" w:firstLine="0"/>
        <w:jc w:val="center"/>
        <w:rPr>
          <w:rFonts w:ascii="Times New Roman" w:eastAsia="黑体" w:hAnsi="Times New Roman" w:cs="Times New Roman"/>
          <w:b/>
          <w:kern w:val="0"/>
          <w:sz w:val="50"/>
          <w:szCs w:val="50"/>
          <w:lang w:bidi="en-US"/>
        </w:rPr>
      </w:pPr>
    </w:p>
    <w:p w:rsidR="00077554" w:rsidRPr="00FE0440" w:rsidRDefault="00077554">
      <w:pPr>
        <w:spacing w:line="480" w:lineRule="auto"/>
        <w:ind w:firstLineChars="0" w:firstLine="0"/>
        <w:jc w:val="center"/>
        <w:rPr>
          <w:rFonts w:ascii="Times New Roman" w:eastAsia="黑体" w:hAnsi="Times New Roman" w:cs="Times New Roman"/>
          <w:b/>
          <w:kern w:val="0"/>
          <w:sz w:val="50"/>
          <w:szCs w:val="50"/>
          <w:lang w:bidi="en-US"/>
        </w:rPr>
      </w:pPr>
    </w:p>
    <w:p w:rsidR="00077554" w:rsidRPr="00FE0440" w:rsidRDefault="00077554">
      <w:pPr>
        <w:spacing w:line="480" w:lineRule="auto"/>
        <w:ind w:firstLineChars="0" w:firstLine="0"/>
        <w:jc w:val="center"/>
        <w:rPr>
          <w:rFonts w:ascii="Times New Roman" w:eastAsia="黑体" w:hAnsi="Times New Roman" w:cs="Times New Roman"/>
          <w:b/>
          <w:kern w:val="0"/>
          <w:sz w:val="50"/>
          <w:szCs w:val="50"/>
          <w:lang w:bidi="en-US"/>
        </w:rPr>
      </w:pPr>
    </w:p>
    <w:p w:rsidR="00077554" w:rsidRPr="00FE0440" w:rsidRDefault="00077554">
      <w:pPr>
        <w:spacing w:line="480" w:lineRule="auto"/>
        <w:ind w:firstLineChars="0" w:firstLine="0"/>
        <w:jc w:val="center"/>
        <w:rPr>
          <w:rFonts w:ascii="Times New Roman" w:eastAsia="黑体" w:hAnsi="Times New Roman" w:cs="Times New Roman"/>
          <w:b/>
          <w:kern w:val="0"/>
          <w:sz w:val="50"/>
          <w:szCs w:val="50"/>
          <w:lang w:bidi="en-US"/>
        </w:rPr>
      </w:pPr>
    </w:p>
    <w:p w:rsidR="00077554" w:rsidRPr="00FE0440" w:rsidRDefault="00077554">
      <w:pPr>
        <w:spacing w:line="480" w:lineRule="auto"/>
        <w:ind w:firstLineChars="0" w:firstLine="0"/>
        <w:jc w:val="center"/>
        <w:rPr>
          <w:rFonts w:ascii="Times New Roman" w:eastAsia="黑体" w:hAnsi="Times New Roman" w:cs="Times New Roman"/>
          <w:b/>
          <w:kern w:val="0"/>
          <w:sz w:val="50"/>
          <w:szCs w:val="50"/>
          <w:lang w:bidi="en-US"/>
        </w:rPr>
      </w:pPr>
    </w:p>
    <w:p w:rsidR="00077554" w:rsidRPr="00FE0440" w:rsidRDefault="00077554">
      <w:pPr>
        <w:spacing w:line="480" w:lineRule="auto"/>
        <w:ind w:firstLineChars="0" w:firstLine="0"/>
        <w:jc w:val="center"/>
        <w:rPr>
          <w:rFonts w:ascii="Times New Roman" w:eastAsia="黑体" w:hAnsi="Times New Roman" w:cs="Times New Roman"/>
          <w:b/>
          <w:kern w:val="0"/>
          <w:sz w:val="50"/>
          <w:szCs w:val="50"/>
          <w:lang w:bidi="en-US"/>
        </w:rPr>
      </w:pPr>
    </w:p>
    <w:p w:rsidR="00077554" w:rsidRPr="00FE0440" w:rsidRDefault="00077554">
      <w:pPr>
        <w:spacing w:line="480" w:lineRule="auto"/>
        <w:ind w:firstLineChars="0" w:firstLine="0"/>
        <w:jc w:val="center"/>
        <w:rPr>
          <w:rFonts w:ascii="仿宋_GB2312" w:hAnsi="Times New Roman" w:cs="Times New Roman"/>
          <w:kern w:val="0"/>
          <w:sz w:val="30"/>
          <w:szCs w:val="30"/>
          <w:lang w:bidi="en-US"/>
        </w:rPr>
      </w:pPr>
    </w:p>
    <w:p w:rsidR="00077554" w:rsidRPr="00FE0440" w:rsidRDefault="008025A2">
      <w:pPr>
        <w:spacing w:line="480" w:lineRule="auto"/>
        <w:ind w:firstLineChars="441" w:firstLine="1411"/>
        <w:jc w:val="left"/>
        <w:rPr>
          <w:rFonts w:ascii="仿宋_GB2312" w:hAnsi="Times New Roman" w:cs="Times New Roman"/>
          <w:kern w:val="0"/>
          <w:sz w:val="32"/>
          <w:szCs w:val="32"/>
          <w:lang w:bidi="en-US"/>
        </w:rPr>
      </w:pPr>
      <w:r w:rsidRPr="00FE0440">
        <w:rPr>
          <w:rFonts w:ascii="仿宋_GB2312" w:hAnsi="Times New Roman" w:cs="Times New Roman" w:hint="eastAsia"/>
          <w:kern w:val="0"/>
          <w:sz w:val="32"/>
          <w:szCs w:val="32"/>
          <w:lang w:bidi="en-US"/>
        </w:rPr>
        <w:t>项目名称：红山青年大学生及西部计划志愿者项目</w:t>
      </w:r>
      <w:r w:rsidRPr="00FE0440">
        <w:rPr>
          <w:rFonts w:ascii="仿宋_GB2312" w:hAnsi="Times New Roman" w:cs="Times New Roman"/>
          <w:kern w:val="0"/>
          <w:sz w:val="32"/>
          <w:szCs w:val="32"/>
          <w:lang w:bidi="en-US"/>
        </w:rPr>
        <w:t xml:space="preserve"> </w:t>
      </w:r>
    </w:p>
    <w:p w:rsidR="00077554" w:rsidRPr="00FE0440" w:rsidRDefault="008025A2">
      <w:pPr>
        <w:spacing w:line="480" w:lineRule="auto"/>
        <w:ind w:leftChars="100" w:left="280" w:firstLineChars="341" w:firstLine="1091"/>
        <w:jc w:val="left"/>
        <w:rPr>
          <w:rFonts w:ascii="仿宋_GB2312" w:hAnsi="Times New Roman" w:cs="Times New Roman"/>
          <w:kern w:val="0"/>
          <w:sz w:val="32"/>
          <w:szCs w:val="32"/>
          <w:lang w:bidi="en-US"/>
        </w:rPr>
      </w:pPr>
      <w:r w:rsidRPr="00FE0440">
        <w:rPr>
          <w:rFonts w:ascii="仿宋_GB2312" w:hAnsi="Times New Roman" w:cs="Times New Roman" w:hint="eastAsia"/>
          <w:kern w:val="0"/>
          <w:sz w:val="32"/>
          <w:szCs w:val="32"/>
          <w:lang w:bidi="en-US"/>
        </w:rPr>
        <w:t>项目单位：共青团乌鲁木齐市委员会本级</w:t>
      </w:r>
      <w:r w:rsidRPr="00FE0440">
        <w:rPr>
          <w:rFonts w:ascii="仿宋_GB2312" w:hAnsi="Times New Roman" w:cs="Times New Roman"/>
          <w:kern w:val="0"/>
          <w:sz w:val="32"/>
          <w:szCs w:val="32"/>
          <w:lang w:bidi="en-US"/>
        </w:rPr>
        <w:t xml:space="preserve"> </w:t>
      </w:r>
    </w:p>
    <w:p w:rsidR="00077554" w:rsidRPr="00FE0440" w:rsidRDefault="008025A2">
      <w:pPr>
        <w:spacing w:line="480" w:lineRule="auto"/>
        <w:ind w:leftChars="100" w:left="280" w:firstLineChars="341" w:firstLine="1091"/>
        <w:jc w:val="left"/>
        <w:rPr>
          <w:rFonts w:ascii="仿宋_GB2312" w:hAnsi="Times New Roman" w:cs="Times New Roman"/>
          <w:kern w:val="0"/>
          <w:sz w:val="32"/>
          <w:szCs w:val="32"/>
          <w:lang w:bidi="en-US"/>
        </w:rPr>
      </w:pPr>
      <w:r w:rsidRPr="00FE0440">
        <w:rPr>
          <w:rFonts w:ascii="仿宋_GB2312" w:hAnsi="Times New Roman" w:cs="Times New Roman" w:hint="eastAsia"/>
          <w:kern w:val="0"/>
          <w:sz w:val="32"/>
          <w:szCs w:val="32"/>
          <w:lang w:bidi="en-US"/>
        </w:rPr>
        <w:t>主管部门：共青团乌鲁木齐市委员会</w:t>
      </w:r>
    </w:p>
    <w:p w:rsidR="00077554" w:rsidRPr="00FE0440" w:rsidRDefault="00077554">
      <w:pPr>
        <w:spacing w:line="480" w:lineRule="auto"/>
        <w:ind w:firstLineChars="441" w:firstLine="1411"/>
        <w:jc w:val="left"/>
        <w:rPr>
          <w:rFonts w:ascii="仿宋_GB2312" w:hAnsi="Times New Roman" w:cs="Times New Roman"/>
          <w:kern w:val="0"/>
          <w:sz w:val="32"/>
          <w:szCs w:val="32"/>
          <w:lang w:bidi="en-US"/>
        </w:rPr>
      </w:pPr>
    </w:p>
    <w:p w:rsidR="00077554" w:rsidRPr="00FE0440" w:rsidRDefault="00077554">
      <w:pPr>
        <w:spacing w:line="480" w:lineRule="auto"/>
        <w:ind w:firstLineChars="0" w:firstLine="0"/>
        <w:rPr>
          <w:rFonts w:ascii="黑体" w:eastAsia="黑体" w:hAnsi="Times New Roman" w:cs="Times New Roman"/>
          <w:b/>
          <w:kern w:val="0"/>
          <w:sz w:val="32"/>
          <w:szCs w:val="32"/>
          <w:lang w:bidi="en-US"/>
        </w:rPr>
      </w:pPr>
    </w:p>
    <w:p w:rsidR="00077554" w:rsidRPr="00FE0440" w:rsidRDefault="00077554">
      <w:pPr>
        <w:spacing w:line="480" w:lineRule="auto"/>
        <w:ind w:firstLineChars="0" w:firstLine="0"/>
        <w:rPr>
          <w:rFonts w:ascii="黑体" w:eastAsia="黑体" w:hAnsi="Times New Roman" w:cs="Times New Roman"/>
          <w:b/>
          <w:kern w:val="0"/>
          <w:sz w:val="32"/>
          <w:szCs w:val="32"/>
          <w:lang w:bidi="en-US"/>
        </w:rPr>
      </w:pPr>
    </w:p>
    <w:p w:rsidR="00077554" w:rsidRPr="00FE0440" w:rsidRDefault="008025A2">
      <w:pPr>
        <w:spacing w:line="480" w:lineRule="auto"/>
        <w:ind w:firstLineChars="0" w:firstLine="0"/>
        <w:jc w:val="center"/>
        <w:rPr>
          <w:rFonts w:ascii="仿宋_GB2312" w:hAnsi="Times New Roman" w:cs="Times New Roman"/>
          <w:kern w:val="0"/>
          <w:sz w:val="32"/>
          <w:szCs w:val="32"/>
          <w:lang w:bidi="en-US"/>
        </w:rPr>
      </w:pPr>
      <w:r w:rsidRPr="00FE0440">
        <w:rPr>
          <w:rFonts w:ascii="仿宋_GB2312" w:hAnsi="Times New Roman" w:cs="Times New Roman" w:hint="eastAsia"/>
          <w:kern w:val="0"/>
          <w:sz w:val="32"/>
          <w:szCs w:val="32"/>
          <w:lang w:bidi="en-US"/>
        </w:rPr>
        <w:t>2023年0</w:t>
      </w:r>
      <w:r w:rsidRPr="00FE0440">
        <w:rPr>
          <w:rFonts w:ascii="仿宋_GB2312" w:hAnsi="Times New Roman" w:cs="Times New Roman"/>
          <w:kern w:val="0"/>
          <w:sz w:val="32"/>
          <w:szCs w:val="32"/>
          <w:lang w:bidi="en-US"/>
        </w:rPr>
        <w:t>4</w:t>
      </w:r>
      <w:r w:rsidRPr="00FE0440">
        <w:rPr>
          <w:rFonts w:ascii="仿宋_GB2312" w:hAnsi="Times New Roman" w:cs="Times New Roman" w:hint="eastAsia"/>
          <w:kern w:val="0"/>
          <w:sz w:val="32"/>
          <w:szCs w:val="32"/>
          <w:lang w:bidi="en-US"/>
        </w:rPr>
        <w:t>月</w:t>
      </w:r>
    </w:p>
    <w:p w:rsidR="00077554" w:rsidRPr="00FE0440" w:rsidRDefault="00077554">
      <w:pPr>
        <w:spacing w:line="480" w:lineRule="auto"/>
        <w:ind w:firstLineChars="0" w:firstLine="0"/>
        <w:jc w:val="center"/>
        <w:rPr>
          <w:rFonts w:ascii="仿宋_GB2312" w:hAnsi="Times New Roman" w:cs="Times New Roman"/>
          <w:kern w:val="0"/>
          <w:sz w:val="32"/>
          <w:szCs w:val="32"/>
          <w:lang w:bidi="en-US"/>
        </w:rPr>
      </w:pPr>
    </w:p>
    <w:p w:rsidR="00077554" w:rsidRPr="00FE0440" w:rsidRDefault="008025A2">
      <w:pPr>
        <w:tabs>
          <w:tab w:val="left" w:pos="3324"/>
        </w:tabs>
        <w:spacing w:line="480" w:lineRule="auto"/>
        <w:ind w:firstLineChars="0" w:firstLine="0"/>
        <w:rPr>
          <w:rFonts w:ascii="仿宋_GB2312" w:hAnsi="Times New Roman" w:cs="Times New Roman"/>
          <w:kern w:val="0"/>
          <w:sz w:val="32"/>
          <w:szCs w:val="32"/>
          <w:lang w:bidi="en-US"/>
        </w:rPr>
      </w:pPr>
      <w:r w:rsidRPr="00FE0440">
        <w:rPr>
          <w:rFonts w:ascii="仿宋_GB2312" w:hAnsi="Times New Roman" w:cs="Times New Roman"/>
          <w:kern w:val="0"/>
          <w:sz w:val="32"/>
          <w:szCs w:val="32"/>
          <w:lang w:bidi="en-US"/>
        </w:rPr>
        <w:tab/>
      </w:r>
    </w:p>
    <w:p w:rsidR="00077554" w:rsidRPr="00FE0440" w:rsidRDefault="00077554">
      <w:pPr>
        <w:ind w:firstLine="640"/>
        <w:rPr>
          <w:rFonts w:ascii="仿宋_GB2312" w:hAnsi="Times New Roman" w:cs="Times New Roman"/>
          <w:kern w:val="0"/>
          <w:sz w:val="32"/>
          <w:szCs w:val="32"/>
          <w:lang w:bidi="en-US"/>
        </w:rPr>
      </w:pPr>
    </w:p>
    <w:sdt>
      <w:sdtPr>
        <w:rPr>
          <w:rFonts w:ascii="Calibri" w:eastAsia="仿宋_GB2312" w:hAnsi="Calibri" w:cs="黑体"/>
          <w:color w:val="auto"/>
          <w:kern w:val="2"/>
          <w:sz w:val="28"/>
          <w:szCs w:val="22"/>
          <w:lang w:val="zh-CN"/>
        </w:rPr>
        <w:id w:val="-1822651860"/>
        <w:docPartObj>
          <w:docPartGallery w:val="Table of Contents"/>
          <w:docPartUnique/>
        </w:docPartObj>
      </w:sdtPr>
      <w:sdtEndPr>
        <w:rPr>
          <w:b/>
          <w:bCs/>
        </w:rPr>
      </w:sdtEndPr>
      <w:sdtContent>
        <w:p w:rsidR="00077554" w:rsidRPr="00FE0440" w:rsidRDefault="008025A2">
          <w:pPr>
            <w:pStyle w:val="TOC1"/>
            <w:ind w:firstLine="560"/>
            <w:jc w:val="center"/>
          </w:pPr>
          <w:r w:rsidRPr="00FE0440">
            <w:rPr>
              <w:lang w:val="zh-CN"/>
            </w:rPr>
            <w:t>目录</w:t>
          </w:r>
        </w:p>
        <w:p w:rsidR="00077554" w:rsidRPr="00FE0440" w:rsidRDefault="008025A2">
          <w:pPr>
            <w:pStyle w:val="10"/>
            <w:tabs>
              <w:tab w:val="right" w:leader="dot" w:pos="8296"/>
            </w:tabs>
            <w:ind w:firstLine="560"/>
            <w:rPr>
              <w:rFonts w:asciiTheme="minorHAnsi" w:eastAsiaTheme="minorEastAsia" w:hAnsiTheme="minorHAnsi" w:cstheme="minorBidi"/>
              <w:sz w:val="21"/>
            </w:rPr>
          </w:pPr>
          <w:r w:rsidRPr="00FE0440">
            <w:fldChar w:fldCharType="begin"/>
          </w:r>
          <w:r w:rsidRPr="00FE0440">
            <w:instrText xml:space="preserve"> TOC \o "1-3" \h \z \u </w:instrText>
          </w:r>
          <w:r w:rsidRPr="00FE0440">
            <w:fldChar w:fldCharType="separate"/>
          </w:r>
          <w:hyperlink w:anchor="_Toc165277220" w:history="1">
            <w:r w:rsidRPr="00FE0440">
              <w:rPr>
                <w:rStyle w:val="ac"/>
                <w:rFonts w:ascii="仿宋" w:eastAsia="仿宋" w:hAnsi="仿宋" w:hint="eastAsia"/>
                <w:lang w:bidi="en-US"/>
              </w:rPr>
              <w:t>一、基本情况</w:t>
            </w:r>
            <w:r w:rsidRPr="00FE0440">
              <w:tab/>
            </w:r>
            <w:r w:rsidRPr="00FE0440">
              <w:fldChar w:fldCharType="begin"/>
            </w:r>
            <w:r w:rsidRPr="00FE0440">
              <w:instrText xml:space="preserve"> PAGEREF _Toc165277220 \h </w:instrText>
            </w:r>
            <w:r w:rsidRPr="00FE0440">
              <w:fldChar w:fldCharType="separate"/>
            </w:r>
            <w:r w:rsidRPr="00FE0440">
              <w:t>1</w:t>
            </w:r>
            <w:r w:rsidRPr="00FE0440">
              <w:fldChar w:fldCharType="end"/>
            </w:r>
          </w:hyperlink>
        </w:p>
        <w:p w:rsidR="00077554" w:rsidRPr="00FE0440" w:rsidRDefault="008025A2">
          <w:pPr>
            <w:pStyle w:val="20"/>
            <w:tabs>
              <w:tab w:val="right" w:leader="dot" w:pos="8296"/>
            </w:tabs>
            <w:ind w:left="560" w:firstLine="560"/>
            <w:rPr>
              <w:rFonts w:asciiTheme="minorHAnsi" w:eastAsiaTheme="minorEastAsia" w:hAnsiTheme="minorHAnsi" w:cstheme="minorBidi"/>
              <w:sz w:val="21"/>
            </w:rPr>
          </w:pPr>
          <w:hyperlink w:anchor="_Toc165277221" w:history="1">
            <w:r w:rsidRPr="00FE0440">
              <w:rPr>
                <w:rStyle w:val="ac"/>
                <w:rFonts w:ascii="仿宋" w:eastAsia="仿宋" w:hAnsi="仿宋" w:hint="eastAsia"/>
                <w:lang w:bidi="en-US"/>
              </w:rPr>
              <w:t>（一）项目概况：</w:t>
            </w:r>
            <w:r w:rsidRPr="00FE0440">
              <w:tab/>
            </w:r>
            <w:r w:rsidRPr="00FE0440">
              <w:fldChar w:fldCharType="begin"/>
            </w:r>
            <w:r w:rsidRPr="00FE0440">
              <w:instrText xml:space="preserve"> PAGEREF _Toc165277221 \h </w:instrText>
            </w:r>
            <w:r w:rsidRPr="00FE0440">
              <w:fldChar w:fldCharType="separate"/>
            </w:r>
            <w:r w:rsidRPr="00FE0440">
              <w:t>1</w:t>
            </w:r>
            <w:r w:rsidRPr="00FE0440">
              <w:fldChar w:fldCharType="end"/>
            </w:r>
          </w:hyperlink>
        </w:p>
        <w:p w:rsidR="00077554" w:rsidRPr="00FE0440" w:rsidRDefault="008025A2">
          <w:pPr>
            <w:pStyle w:val="30"/>
            <w:tabs>
              <w:tab w:val="right" w:leader="dot" w:pos="8296"/>
            </w:tabs>
            <w:ind w:left="1120" w:firstLine="560"/>
            <w:rPr>
              <w:rFonts w:asciiTheme="minorHAnsi" w:eastAsiaTheme="minorEastAsia" w:hAnsiTheme="minorHAnsi" w:cstheme="minorBidi"/>
              <w:sz w:val="21"/>
            </w:rPr>
          </w:pPr>
          <w:hyperlink w:anchor="_Toc165277222" w:history="1">
            <w:r w:rsidRPr="00FE0440">
              <w:rPr>
                <w:rStyle w:val="ac"/>
              </w:rPr>
              <w:t>1</w:t>
            </w:r>
            <w:r w:rsidRPr="00FE0440">
              <w:rPr>
                <w:rStyle w:val="ac"/>
                <w:rFonts w:hint="eastAsia"/>
              </w:rPr>
              <w:t>．项目背景、主要内容及实施情况</w:t>
            </w:r>
            <w:r w:rsidRPr="00FE0440">
              <w:tab/>
            </w:r>
            <w:r w:rsidRPr="00FE0440">
              <w:fldChar w:fldCharType="begin"/>
            </w:r>
            <w:r w:rsidRPr="00FE0440">
              <w:instrText xml:space="preserve"> PAGEREF _Toc165277222 \h </w:instrText>
            </w:r>
            <w:r w:rsidRPr="00FE0440">
              <w:fldChar w:fldCharType="separate"/>
            </w:r>
            <w:r w:rsidRPr="00FE0440">
              <w:t>1</w:t>
            </w:r>
            <w:r w:rsidRPr="00FE0440">
              <w:fldChar w:fldCharType="end"/>
            </w:r>
          </w:hyperlink>
        </w:p>
        <w:p w:rsidR="00077554" w:rsidRPr="00FE0440" w:rsidRDefault="008025A2">
          <w:pPr>
            <w:pStyle w:val="30"/>
            <w:tabs>
              <w:tab w:val="right" w:leader="dot" w:pos="8296"/>
            </w:tabs>
            <w:ind w:left="1120" w:firstLine="560"/>
            <w:rPr>
              <w:rFonts w:asciiTheme="minorHAnsi" w:eastAsiaTheme="minorEastAsia" w:hAnsiTheme="minorHAnsi" w:cstheme="minorBidi"/>
              <w:sz w:val="21"/>
            </w:rPr>
          </w:pPr>
          <w:hyperlink w:anchor="_Toc165277223" w:history="1">
            <w:r w:rsidRPr="00FE0440">
              <w:rPr>
                <w:rStyle w:val="ac"/>
              </w:rPr>
              <w:t>2.</w:t>
            </w:r>
            <w:r w:rsidRPr="00FE0440">
              <w:rPr>
                <w:rStyle w:val="ac"/>
                <w:rFonts w:hint="eastAsia"/>
              </w:rPr>
              <w:t>资金投入和使用情况</w:t>
            </w:r>
            <w:r w:rsidRPr="00FE0440">
              <w:tab/>
            </w:r>
            <w:r w:rsidRPr="00FE0440">
              <w:fldChar w:fldCharType="begin"/>
            </w:r>
            <w:r w:rsidRPr="00FE0440">
              <w:instrText xml:space="preserve"> PAGEREF _Toc165277223 \h </w:instrText>
            </w:r>
            <w:r w:rsidRPr="00FE0440">
              <w:fldChar w:fldCharType="separate"/>
            </w:r>
            <w:r w:rsidRPr="00FE0440">
              <w:t>1</w:t>
            </w:r>
            <w:r w:rsidRPr="00FE0440">
              <w:fldChar w:fldCharType="end"/>
            </w:r>
          </w:hyperlink>
        </w:p>
        <w:p w:rsidR="00077554" w:rsidRPr="00FE0440" w:rsidRDefault="008025A2">
          <w:pPr>
            <w:pStyle w:val="20"/>
            <w:tabs>
              <w:tab w:val="right" w:leader="dot" w:pos="8296"/>
            </w:tabs>
            <w:ind w:left="560" w:firstLine="560"/>
            <w:rPr>
              <w:rFonts w:asciiTheme="minorHAnsi" w:eastAsiaTheme="minorEastAsia" w:hAnsiTheme="minorHAnsi" w:cstheme="minorBidi"/>
              <w:sz w:val="21"/>
            </w:rPr>
          </w:pPr>
          <w:hyperlink w:anchor="_Toc165277224" w:history="1">
            <w:r w:rsidRPr="00FE0440">
              <w:rPr>
                <w:rStyle w:val="ac"/>
                <w:rFonts w:ascii="仿宋" w:eastAsia="仿宋" w:hAnsi="仿宋" w:hint="eastAsia"/>
                <w:lang w:bidi="en-US"/>
              </w:rPr>
              <w:t>（二）项目绩效目标：</w:t>
            </w:r>
            <w:r w:rsidRPr="00FE0440">
              <w:tab/>
            </w:r>
            <w:r w:rsidRPr="00FE0440">
              <w:fldChar w:fldCharType="begin"/>
            </w:r>
            <w:r w:rsidRPr="00FE0440">
              <w:instrText xml:space="preserve"> PAGEREF _Toc165277224 \h </w:instrText>
            </w:r>
            <w:r w:rsidRPr="00FE0440">
              <w:fldChar w:fldCharType="separate"/>
            </w:r>
            <w:r w:rsidRPr="00FE0440">
              <w:t>1</w:t>
            </w:r>
            <w:r w:rsidRPr="00FE0440">
              <w:fldChar w:fldCharType="end"/>
            </w:r>
          </w:hyperlink>
        </w:p>
        <w:p w:rsidR="00077554" w:rsidRPr="00FE0440" w:rsidRDefault="008025A2">
          <w:pPr>
            <w:pStyle w:val="10"/>
            <w:tabs>
              <w:tab w:val="right" w:leader="dot" w:pos="8296"/>
            </w:tabs>
            <w:ind w:firstLine="560"/>
            <w:rPr>
              <w:rFonts w:asciiTheme="minorHAnsi" w:eastAsiaTheme="minorEastAsia" w:hAnsiTheme="minorHAnsi" w:cstheme="minorBidi"/>
              <w:sz w:val="21"/>
            </w:rPr>
          </w:pPr>
          <w:hyperlink w:anchor="_Toc165277225" w:history="1">
            <w:r w:rsidRPr="00FE0440">
              <w:rPr>
                <w:rStyle w:val="ac"/>
                <w:rFonts w:ascii="仿宋" w:eastAsia="仿宋" w:hAnsi="仿宋" w:hint="eastAsia"/>
                <w:lang w:bidi="en-US"/>
              </w:rPr>
              <w:t>二、绩效评价工作开展情况</w:t>
            </w:r>
            <w:r w:rsidRPr="00FE0440">
              <w:tab/>
            </w:r>
            <w:r w:rsidRPr="00FE0440">
              <w:fldChar w:fldCharType="begin"/>
            </w:r>
            <w:r w:rsidRPr="00FE0440">
              <w:instrText xml:space="preserve"> PAGEREF _Toc165277225 \h </w:instrText>
            </w:r>
            <w:r w:rsidRPr="00FE0440">
              <w:fldChar w:fldCharType="separate"/>
            </w:r>
            <w:r w:rsidRPr="00FE0440">
              <w:t>2</w:t>
            </w:r>
            <w:r w:rsidRPr="00FE0440">
              <w:fldChar w:fldCharType="end"/>
            </w:r>
          </w:hyperlink>
        </w:p>
        <w:p w:rsidR="00077554" w:rsidRPr="00FE0440" w:rsidRDefault="008025A2">
          <w:pPr>
            <w:pStyle w:val="20"/>
            <w:tabs>
              <w:tab w:val="right" w:leader="dot" w:pos="8296"/>
            </w:tabs>
            <w:ind w:left="560" w:firstLine="560"/>
            <w:rPr>
              <w:rFonts w:asciiTheme="minorHAnsi" w:eastAsiaTheme="minorEastAsia" w:hAnsiTheme="minorHAnsi" w:cstheme="minorBidi"/>
              <w:sz w:val="21"/>
            </w:rPr>
          </w:pPr>
          <w:hyperlink w:anchor="_Toc165277226" w:history="1">
            <w:r w:rsidRPr="00FE0440">
              <w:rPr>
                <w:rStyle w:val="ac"/>
                <w:rFonts w:ascii="仿宋" w:eastAsia="仿宋" w:hAnsi="仿宋" w:hint="eastAsia"/>
                <w:lang w:bidi="en-US"/>
              </w:rPr>
              <w:t>（一）绩效评价目的、对象和范围</w:t>
            </w:r>
            <w:r w:rsidRPr="00FE0440">
              <w:tab/>
            </w:r>
            <w:r w:rsidRPr="00FE0440">
              <w:fldChar w:fldCharType="begin"/>
            </w:r>
            <w:r w:rsidRPr="00FE0440">
              <w:instrText xml:space="preserve"> PAGEREF _Toc165277226 \h </w:instrText>
            </w:r>
            <w:r w:rsidRPr="00FE0440">
              <w:fldChar w:fldCharType="separate"/>
            </w:r>
            <w:r w:rsidRPr="00FE0440">
              <w:t>2</w:t>
            </w:r>
            <w:r w:rsidRPr="00FE0440">
              <w:fldChar w:fldCharType="end"/>
            </w:r>
          </w:hyperlink>
        </w:p>
        <w:p w:rsidR="00077554" w:rsidRPr="00FE0440" w:rsidRDefault="008025A2">
          <w:pPr>
            <w:pStyle w:val="30"/>
            <w:tabs>
              <w:tab w:val="right" w:leader="dot" w:pos="8296"/>
            </w:tabs>
            <w:ind w:left="1120" w:firstLine="560"/>
            <w:rPr>
              <w:rFonts w:asciiTheme="minorHAnsi" w:eastAsiaTheme="minorEastAsia" w:hAnsiTheme="minorHAnsi" w:cstheme="minorBidi"/>
              <w:sz w:val="21"/>
            </w:rPr>
          </w:pPr>
          <w:hyperlink w:anchor="_Toc165277227" w:history="1">
            <w:r w:rsidRPr="00FE0440">
              <w:rPr>
                <w:rStyle w:val="ac"/>
              </w:rPr>
              <w:t>1.</w:t>
            </w:r>
            <w:r w:rsidRPr="00FE0440">
              <w:rPr>
                <w:rStyle w:val="ac"/>
                <w:rFonts w:hint="eastAsia"/>
              </w:rPr>
              <w:t>绩效评价完整性</w:t>
            </w:r>
            <w:r w:rsidRPr="00FE0440">
              <w:tab/>
            </w:r>
            <w:r w:rsidRPr="00FE0440">
              <w:fldChar w:fldCharType="begin"/>
            </w:r>
            <w:r w:rsidRPr="00FE0440">
              <w:instrText xml:space="preserve"> PAGEREF _Toc165277227 \h </w:instrText>
            </w:r>
            <w:r w:rsidRPr="00FE0440">
              <w:fldChar w:fldCharType="separate"/>
            </w:r>
            <w:r w:rsidRPr="00FE0440">
              <w:t>2</w:t>
            </w:r>
            <w:r w:rsidRPr="00FE0440">
              <w:fldChar w:fldCharType="end"/>
            </w:r>
          </w:hyperlink>
        </w:p>
        <w:p w:rsidR="00077554" w:rsidRPr="00FE0440" w:rsidRDefault="008025A2">
          <w:pPr>
            <w:pStyle w:val="30"/>
            <w:tabs>
              <w:tab w:val="right" w:leader="dot" w:pos="8296"/>
            </w:tabs>
            <w:ind w:left="1120" w:firstLine="560"/>
            <w:rPr>
              <w:rFonts w:asciiTheme="minorHAnsi" w:eastAsiaTheme="minorEastAsia" w:hAnsiTheme="minorHAnsi" w:cstheme="minorBidi"/>
              <w:sz w:val="21"/>
            </w:rPr>
          </w:pPr>
          <w:hyperlink w:anchor="_Toc165277228" w:history="1">
            <w:r w:rsidRPr="00FE0440">
              <w:rPr>
                <w:rStyle w:val="ac"/>
              </w:rPr>
              <w:t>2.</w:t>
            </w:r>
            <w:r w:rsidRPr="00FE0440">
              <w:rPr>
                <w:rStyle w:val="ac"/>
                <w:rFonts w:hint="eastAsia"/>
              </w:rPr>
              <w:t>评价目的</w:t>
            </w:r>
            <w:r w:rsidRPr="00FE0440">
              <w:tab/>
            </w:r>
            <w:r w:rsidRPr="00FE0440">
              <w:fldChar w:fldCharType="begin"/>
            </w:r>
            <w:r w:rsidRPr="00FE0440">
              <w:instrText xml:space="preserve"> PAGEREF _Toc165277228 \h </w:instrText>
            </w:r>
            <w:r w:rsidRPr="00FE0440">
              <w:fldChar w:fldCharType="separate"/>
            </w:r>
            <w:r w:rsidRPr="00FE0440">
              <w:t>3</w:t>
            </w:r>
            <w:r w:rsidRPr="00FE0440">
              <w:fldChar w:fldCharType="end"/>
            </w:r>
          </w:hyperlink>
        </w:p>
        <w:p w:rsidR="00077554" w:rsidRPr="00FE0440" w:rsidRDefault="008025A2">
          <w:pPr>
            <w:pStyle w:val="30"/>
            <w:tabs>
              <w:tab w:val="right" w:leader="dot" w:pos="8296"/>
            </w:tabs>
            <w:ind w:left="1120" w:firstLine="560"/>
            <w:rPr>
              <w:rFonts w:asciiTheme="minorHAnsi" w:eastAsiaTheme="minorEastAsia" w:hAnsiTheme="minorHAnsi" w:cstheme="minorBidi"/>
              <w:sz w:val="21"/>
            </w:rPr>
          </w:pPr>
          <w:hyperlink w:anchor="_Toc165277229" w:history="1">
            <w:r w:rsidRPr="00FE0440">
              <w:rPr>
                <w:rStyle w:val="ac"/>
              </w:rPr>
              <w:t>3.</w:t>
            </w:r>
            <w:r w:rsidRPr="00FE0440">
              <w:rPr>
                <w:rStyle w:val="ac"/>
                <w:rFonts w:hint="eastAsia"/>
              </w:rPr>
              <w:t>评价对象</w:t>
            </w:r>
            <w:r w:rsidRPr="00FE0440">
              <w:tab/>
            </w:r>
            <w:r w:rsidRPr="00FE0440">
              <w:fldChar w:fldCharType="begin"/>
            </w:r>
            <w:r w:rsidRPr="00FE0440">
              <w:instrText xml:space="preserve"> PAGEREF _Toc165277229 \h </w:instrText>
            </w:r>
            <w:r w:rsidRPr="00FE0440">
              <w:fldChar w:fldCharType="separate"/>
            </w:r>
            <w:r w:rsidRPr="00FE0440">
              <w:t>3</w:t>
            </w:r>
            <w:r w:rsidRPr="00FE0440">
              <w:fldChar w:fldCharType="end"/>
            </w:r>
          </w:hyperlink>
        </w:p>
        <w:p w:rsidR="00077554" w:rsidRPr="00FE0440" w:rsidRDefault="008025A2">
          <w:pPr>
            <w:pStyle w:val="30"/>
            <w:tabs>
              <w:tab w:val="right" w:leader="dot" w:pos="8296"/>
            </w:tabs>
            <w:ind w:left="1120" w:firstLine="560"/>
            <w:rPr>
              <w:rFonts w:asciiTheme="minorHAnsi" w:eastAsiaTheme="minorEastAsia" w:hAnsiTheme="minorHAnsi" w:cstheme="minorBidi"/>
              <w:sz w:val="21"/>
            </w:rPr>
          </w:pPr>
          <w:hyperlink w:anchor="_Toc165277230" w:history="1">
            <w:r w:rsidRPr="00FE0440">
              <w:rPr>
                <w:rStyle w:val="ac"/>
              </w:rPr>
              <w:t>4.</w:t>
            </w:r>
            <w:r w:rsidRPr="00FE0440">
              <w:rPr>
                <w:rStyle w:val="ac"/>
                <w:rFonts w:hint="eastAsia"/>
              </w:rPr>
              <w:t>绩效评价范围</w:t>
            </w:r>
            <w:r w:rsidRPr="00FE0440">
              <w:tab/>
            </w:r>
            <w:r w:rsidRPr="00FE0440">
              <w:fldChar w:fldCharType="begin"/>
            </w:r>
            <w:r w:rsidRPr="00FE0440">
              <w:instrText xml:space="preserve"> PAGEREF _Toc165277230 \h </w:instrText>
            </w:r>
            <w:r w:rsidRPr="00FE0440">
              <w:fldChar w:fldCharType="separate"/>
            </w:r>
            <w:r w:rsidRPr="00FE0440">
              <w:t>3</w:t>
            </w:r>
            <w:r w:rsidRPr="00FE0440">
              <w:fldChar w:fldCharType="end"/>
            </w:r>
          </w:hyperlink>
        </w:p>
        <w:p w:rsidR="00077554" w:rsidRPr="00FE0440" w:rsidRDefault="008025A2">
          <w:pPr>
            <w:pStyle w:val="20"/>
            <w:tabs>
              <w:tab w:val="right" w:leader="dot" w:pos="8296"/>
            </w:tabs>
            <w:ind w:left="560" w:firstLine="560"/>
            <w:rPr>
              <w:rFonts w:asciiTheme="minorHAnsi" w:eastAsiaTheme="minorEastAsia" w:hAnsiTheme="minorHAnsi" w:cstheme="minorBidi"/>
              <w:sz w:val="21"/>
            </w:rPr>
          </w:pPr>
          <w:hyperlink w:anchor="_Toc165277231" w:history="1">
            <w:r w:rsidRPr="00FE0440">
              <w:rPr>
                <w:rStyle w:val="ac"/>
                <w:rFonts w:ascii="仿宋" w:eastAsia="仿宋" w:hAnsi="仿宋" w:hint="eastAsia"/>
                <w:lang w:bidi="en-US"/>
              </w:rPr>
              <w:t>（二）绩效评价原则、指标体系、方法及标准</w:t>
            </w:r>
            <w:r w:rsidRPr="00FE0440">
              <w:tab/>
            </w:r>
            <w:r w:rsidRPr="00FE0440">
              <w:fldChar w:fldCharType="begin"/>
            </w:r>
            <w:r w:rsidRPr="00FE0440">
              <w:instrText xml:space="preserve"> PAGEREF _Toc165277231 \h </w:instrText>
            </w:r>
            <w:r w:rsidRPr="00FE0440">
              <w:fldChar w:fldCharType="separate"/>
            </w:r>
            <w:r w:rsidRPr="00FE0440">
              <w:t>4</w:t>
            </w:r>
            <w:r w:rsidRPr="00FE0440">
              <w:fldChar w:fldCharType="end"/>
            </w:r>
          </w:hyperlink>
        </w:p>
        <w:p w:rsidR="00077554" w:rsidRPr="00FE0440" w:rsidRDefault="008025A2">
          <w:pPr>
            <w:pStyle w:val="30"/>
            <w:tabs>
              <w:tab w:val="right" w:leader="dot" w:pos="8296"/>
            </w:tabs>
            <w:ind w:left="1120" w:firstLine="560"/>
            <w:rPr>
              <w:rFonts w:asciiTheme="minorHAnsi" w:eastAsiaTheme="minorEastAsia" w:hAnsiTheme="minorHAnsi" w:cstheme="minorBidi"/>
              <w:sz w:val="21"/>
            </w:rPr>
          </w:pPr>
          <w:hyperlink w:anchor="_Toc165277232" w:history="1">
            <w:r w:rsidRPr="00FE0440">
              <w:rPr>
                <w:rStyle w:val="ac"/>
              </w:rPr>
              <w:t>1.</w:t>
            </w:r>
            <w:r w:rsidRPr="00FE0440">
              <w:rPr>
                <w:rStyle w:val="ac"/>
                <w:rFonts w:hint="eastAsia"/>
              </w:rPr>
              <w:t>评价原则</w:t>
            </w:r>
            <w:r w:rsidRPr="00FE0440">
              <w:tab/>
            </w:r>
            <w:r w:rsidRPr="00FE0440">
              <w:fldChar w:fldCharType="begin"/>
            </w:r>
            <w:r w:rsidRPr="00FE0440">
              <w:instrText xml:space="preserve"> PAGEREF _Toc165277232 \h </w:instrText>
            </w:r>
            <w:r w:rsidRPr="00FE0440">
              <w:fldChar w:fldCharType="separate"/>
            </w:r>
            <w:r w:rsidRPr="00FE0440">
              <w:t>4</w:t>
            </w:r>
            <w:r w:rsidRPr="00FE0440">
              <w:fldChar w:fldCharType="end"/>
            </w:r>
          </w:hyperlink>
        </w:p>
        <w:p w:rsidR="00077554" w:rsidRPr="00FE0440" w:rsidRDefault="008025A2">
          <w:pPr>
            <w:pStyle w:val="30"/>
            <w:tabs>
              <w:tab w:val="right" w:leader="dot" w:pos="8296"/>
            </w:tabs>
            <w:ind w:left="1120" w:firstLine="560"/>
            <w:rPr>
              <w:rFonts w:asciiTheme="minorHAnsi" w:eastAsiaTheme="minorEastAsia" w:hAnsiTheme="minorHAnsi" w:cstheme="minorBidi"/>
              <w:sz w:val="21"/>
            </w:rPr>
          </w:pPr>
          <w:hyperlink w:anchor="_Toc165277233" w:history="1">
            <w:r w:rsidRPr="00FE0440">
              <w:rPr>
                <w:rStyle w:val="ac"/>
              </w:rPr>
              <w:t>2.</w:t>
            </w:r>
            <w:r w:rsidRPr="00FE0440">
              <w:rPr>
                <w:rStyle w:val="ac"/>
                <w:rFonts w:hint="eastAsia"/>
              </w:rPr>
              <w:t>评价指标体系</w:t>
            </w:r>
            <w:r w:rsidRPr="00FE0440">
              <w:tab/>
            </w:r>
            <w:r w:rsidRPr="00FE0440">
              <w:fldChar w:fldCharType="begin"/>
            </w:r>
            <w:r w:rsidRPr="00FE0440">
              <w:instrText xml:space="preserve"> PAGEREF _Toc165277233 \h </w:instrText>
            </w:r>
            <w:r w:rsidRPr="00FE0440">
              <w:fldChar w:fldCharType="separate"/>
            </w:r>
            <w:r w:rsidRPr="00FE0440">
              <w:t>4</w:t>
            </w:r>
            <w:r w:rsidRPr="00FE0440">
              <w:fldChar w:fldCharType="end"/>
            </w:r>
          </w:hyperlink>
        </w:p>
        <w:p w:rsidR="00077554" w:rsidRPr="00FE0440" w:rsidRDefault="008025A2">
          <w:pPr>
            <w:pStyle w:val="30"/>
            <w:tabs>
              <w:tab w:val="right" w:leader="dot" w:pos="8296"/>
            </w:tabs>
            <w:ind w:left="1120" w:firstLine="560"/>
            <w:rPr>
              <w:rFonts w:asciiTheme="minorHAnsi" w:eastAsiaTheme="minorEastAsia" w:hAnsiTheme="minorHAnsi" w:cstheme="minorBidi"/>
              <w:sz w:val="21"/>
            </w:rPr>
          </w:pPr>
          <w:hyperlink w:anchor="_Toc165277234" w:history="1">
            <w:r w:rsidRPr="00FE0440">
              <w:rPr>
                <w:rStyle w:val="ac"/>
              </w:rPr>
              <w:t>3.</w:t>
            </w:r>
            <w:r w:rsidRPr="00FE0440">
              <w:rPr>
                <w:rStyle w:val="ac"/>
                <w:rFonts w:hint="eastAsia"/>
              </w:rPr>
              <w:t>评价方法</w:t>
            </w:r>
            <w:r w:rsidRPr="00FE0440">
              <w:tab/>
            </w:r>
            <w:r w:rsidRPr="00FE0440">
              <w:fldChar w:fldCharType="begin"/>
            </w:r>
            <w:r w:rsidRPr="00FE0440">
              <w:instrText xml:space="preserve"> PAGEREF _Toc165277234 \h </w:instrText>
            </w:r>
            <w:r w:rsidRPr="00FE0440">
              <w:fldChar w:fldCharType="separate"/>
            </w:r>
            <w:r w:rsidRPr="00FE0440">
              <w:t>12</w:t>
            </w:r>
            <w:r w:rsidRPr="00FE0440">
              <w:fldChar w:fldCharType="end"/>
            </w:r>
          </w:hyperlink>
        </w:p>
        <w:p w:rsidR="00077554" w:rsidRPr="00FE0440" w:rsidRDefault="008025A2">
          <w:pPr>
            <w:pStyle w:val="30"/>
            <w:tabs>
              <w:tab w:val="right" w:leader="dot" w:pos="8296"/>
            </w:tabs>
            <w:ind w:left="1120" w:firstLine="560"/>
            <w:rPr>
              <w:rFonts w:asciiTheme="minorHAnsi" w:eastAsiaTheme="minorEastAsia" w:hAnsiTheme="minorHAnsi" w:cstheme="minorBidi"/>
              <w:sz w:val="21"/>
            </w:rPr>
          </w:pPr>
          <w:hyperlink w:anchor="_Toc165277235" w:history="1">
            <w:r w:rsidRPr="00FE0440">
              <w:rPr>
                <w:rStyle w:val="ac"/>
              </w:rPr>
              <w:t>4.</w:t>
            </w:r>
            <w:r w:rsidRPr="00FE0440">
              <w:rPr>
                <w:rStyle w:val="ac"/>
                <w:rFonts w:hint="eastAsia"/>
              </w:rPr>
              <w:t>评价标准</w:t>
            </w:r>
            <w:r w:rsidRPr="00FE0440">
              <w:tab/>
            </w:r>
            <w:r w:rsidRPr="00FE0440">
              <w:fldChar w:fldCharType="begin"/>
            </w:r>
            <w:r w:rsidRPr="00FE0440">
              <w:instrText xml:space="preserve"> PAGEREF _Toc165277235 \h </w:instrText>
            </w:r>
            <w:r w:rsidRPr="00FE0440">
              <w:fldChar w:fldCharType="separate"/>
            </w:r>
            <w:r w:rsidRPr="00FE0440">
              <w:t>13</w:t>
            </w:r>
            <w:r w:rsidRPr="00FE0440">
              <w:fldChar w:fldCharType="end"/>
            </w:r>
          </w:hyperlink>
        </w:p>
        <w:p w:rsidR="00077554" w:rsidRPr="00FE0440" w:rsidRDefault="008025A2">
          <w:pPr>
            <w:pStyle w:val="20"/>
            <w:tabs>
              <w:tab w:val="right" w:leader="dot" w:pos="8296"/>
            </w:tabs>
            <w:ind w:left="560" w:firstLine="560"/>
            <w:rPr>
              <w:rFonts w:asciiTheme="minorHAnsi" w:eastAsiaTheme="minorEastAsia" w:hAnsiTheme="minorHAnsi" w:cstheme="minorBidi"/>
              <w:sz w:val="21"/>
            </w:rPr>
          </w:pPr>
          <w:hyperlink w:anchor="_Toc165277236" w:history="1">
            <w:r w:rsidRPr="00FE0440">
              <w:rPr>
                <w:rStyle w:val="ac"/>
                <w:rFonts w:ascii="仿宋" w:eastAsia="仿宋" w:hAnsi="仿宋" w:hint="eastAsia"/>
                <w:lang w:bidi="en-US"/>
              </w:rPr>
              <w:t>（三）绩效评价工作过程</w:t>
            </w:r>
            <w:r w:rsidRPr="00FE0440">
              <w:tab/>
            </w:r>
            <w:r w:rsidRPr="00FE0440">
              <w:fldChar w:fldCharType="begin"/>
            </w:r>
            <w:r w:rsidRPr="00FE0440">
              <w:instrText xml:space="preserve"> PAGEREF _Toc165277236 \h </w:instrText>
            </w:r>
            <w:r w:rsidRPr="00FE0440">
              <w:fldChar w:fldCharType="separate"/>
            </w:r>
            <w:r w:rsidRPr="00FE0440">
              <w:t>13</w:t>
            </w:r>
            <w:r w:rsidRPr="00FE0440">
              <w:fldChar w:fldCharType="end"/>
            </w:r>
          </w:hyperlink>
        </w:p>
        <w:p w:rsidR="00077554" w:rsidRPr="00FE0440" w:rsidRDefault="008025A2">
          <w:pPr>
            <w:pStyle w:val="10"/>
            <w:tabs>
              <w:tab w:val="right" w:leader="dot" w:pos="8296"/>
            </w:tabs>
            <w:ind w:firstLine="560"/>
            <w:rPr>
              <w:rFonts w:asciiTheme="minorHAnsi" w:eastAsiaTheme="minorEastAsia" w:hAnsiTheme="minorHAnsi" w:cstheme="minorBidi"/>
              <w:sz w:val="21"/>
            </w:rPr>
          </w:pPr>
          <w:hyperlink w:anchor="_Toc165277237" w:history="1">
            <w:r w:rsidRPr="00FE0440">
              <w:rPr>
                <w:rStyle w:val="ac"/>
                <w:rFonts w:ascii="仿宋" w:eastAsia="仿宋" w:hAnsi="仿宋" w:hint="eastAsia"/>
                <w:lang w:bidi="en-US"/>
              </w:rPr>
              <w:t>三、综合评价情况及评价结论</w:t>
            </w:r>
            <w:r w:rsidRPr="00FE0440">
              <w:tab/>
            </w:r>
            <w:r w:rsidRPr="00FE0440">
              <w:fldChar w:fldCharType="begin"/>
            </w:r>
            <w:r w:rsidRPr="00FE0440">
              <w:instrText xml:space="preserve"> PAGEREF _Toc165277237 \h </w:instrText>
            </w:r>
            <w:r w:rsidRPr="00FE0440">
              <w:fldChar w:fldCharType="separate"/>
            </w:r>
            <w:r w:rsidRPr="00FE0440">
              <w:t>14</w:t>
            </w:r>
            <w:r w:rsidRPr="00FE0440">
              <w:fldChar w:fldCharType="end"/>
            </w:r>
          </w:hyperlink>
        </w:p>
        <w:p w:rsidR="00077554" w:rsidRPr="00FE0440" w:rsidRDefault="008025A2">
          <w:pPr>
            <w:pStyle w:val="20"/>
            <w:tabs>
              <w:tab w:val="right" w:leader="dot" w:pos="8296"/>
            </w:tabs>
            <w:ind w:left="560" w:firstLine="560"/>
            <w:rPr>
              <w:rFonts w:asciiTheme="minorHAnsi" w:eastAsiaTheme="minorEastAsia" w:hAnsiTheme="minorHAnsi" w:cstheme="minorBidi"/>
              <w:sz w:val="21"/>
            </w:rPr>
          </w:pPr>
          <w:hyperlink w:anchor="_Toc165277238" w:history="1">
            <w:r w:rsidRPr="00FE0440">
              <w:rPr>
                <w:rStyle w:val="ac"/>
                <w:rFonts w:ascii="仿宋" w:eastAsia="仿宋" w:hAnsi="仿宋" w:hint="eastAsia"/>
                <w:lang w:bidi="en-US"/>
              </w:rPr>
              <w:t>（一）评价结论</w:t>
            </w:r>
            <w:r w:rsidRPr="00FE0440">
              <w:tab/>
            </w:r>
            <w:r w:rsidRPr="00FE0440">
              <w:fldChar w:fldCharType="begin"/>
            </w:r>
            <w:r w:rsidRPr="00FE0440">
              <w:instrText xml:space="preserve"> PAGEREF _Toc165277238 \h </w:instrText>
            </w:r>
            <w:r w:rsidRPr="00FE0440">
              <w:fldChar w:fldCharType="separate"/>
            </w:r>
            <w:r w:rsidRPr="00FE0440">
              <w:t>14</w:t>
            </w:r>
            <w:r w:rsidRPr="00FE0440">
              <w:fldChar w:fldCharType="end"/>
            </w:r>
          </w:hyperlink>
        </w:p>
        <w:p w:rsidR="00077554" w:rsidRPr="00FE0440" w:rsidRDefault="008025A2">
          <w:pPr>
            <w:pStyle w:val="20"/>
            <w:tabs>
              <w:tab w:val="right" w:leader="dot" w:pos="8296"/>
            </w:tabs>
            <w:ind w:left="560" w:firstLine="560"/>
            <w:rPr>
              <w:rFonts w:asciiTheme="minorHAnsi" w:eastAsiaTheme="minorEastAsia" w:hAnsiTheme="minorHAnsi" w:cstheme="minorBidi"/>
              <w:sz w:val="21"/>
            </w:rPr>
          </w:pPr>
          <w:hyperlink w:anchor="_Toc165277239" w:history="1">
            <w:r w:rsidRPr="00FE0440">
              <w:rPr>
                <w:rStyle w:val="ac"/>
                <w:rFonts w:ascii="仿宋" w:eastAsia="仿宋" w:hAnsi="仿宋" w:hint="eastAsia"/>
                <w:lang w:bidi="en-US"/>
              </w:rPr>
              <w:t>（二）主要绩效</w:t>
            </w:r>
            <w:r w:rsidRPr="00FE0440">
              <w:tab/>
            </w:r>
            <w:r w:rsidRPr="00FE0440">
              <w:fldChar w:fldCharType="begin"/>
            </w:r>
            <w:r w:rsidRPr="00FE0440">
              <w:instrText xml:space="preserve"> PAGEREF _Toc165277239 \h </w:instrText>
            </w:r>
            <w:r w:rsidRPr="00FE0440">
              <w:fldChar w:fldCharType="separate"/>
            </w:r>
            <w:r w:rsidRPr="00FE0440">
              <w:t>15</w:t>
            </w:r>
            <w:r w:rsidRPr="00FE0440">
              <w:fldChar w:fldCharType="end"/>
            </w:r>
          </w:hyperlink>
        </w:p>
        <w:p w:rsidR="00077554" w:rsidRPr="00FE0440" w:rsidRDefault="008025A2">
          <w:pPr>
            <w:pStyle w:val="10"/>
            <w:tabs>
              <w:tab w:val="right" w:leader="dot" w:pos="8296"/>
            </w:tabs>
            <w:ind w:firstLine="560"/>
            <w:rPr>
              <w:rFonts w:asciiTheme="minorHAnsi" w:eastAsiaTheme="minorEastAsia" w:hAnsiTheme="minorHAnsi" w:cstheme="minorBidi"/>
              <w:sz w:val="21"/>
            </w:rPr>
          </w:pPr>
          <w:hyperlink w:anchor="_Toc165277240" w:history="1">
            <w:r w:rsidRPr="00FE0440">
              <w:rPr>
                <w:rStyle w:val="ac"/>
                <w:rFonts w:ascii="仿宋" w:eastAsia="仿宋" w:hAnsi="仿宋" w:hint="eastAsia"/>
                <w:lang w:bidi="en-US"/>
              </w:rPr>
              <w:t>四、绩效评价指标分析</w:t>
            </w:r>
            <w:r w:rsidRPr="00FE0440">
              <w:tab/>
            </w:r>
            <w:r w:rsidRPr="00FE0440">
              <w:fldChar w:fldCharType="begin"/>
            </w:r>
            <w:r w:rsidRPr="00FE0440">
              <w:instrText xml:space="preserve"> PAGEREF _Toc165277240 \h </w:instrText>
            </w:r>
            <w:r w:rsidRPr="00FE0440">
              <w:fldChar w:fldCharType="separate"/>
            </w:r>
            <w:r w:rsidRPr="00FE0440">
              <w:t>15</w:t>
            </w:r>
            <w:r w:rsidRPr="00FE0440">
              <w:fldChar w:fldCharType="end"/>
            </w:r>
          </w:hyperlink>
        </w:p>
        <w:p w:rsidR="00077554" w:rsidRPr="00FE0440" w:rsidRDefault="008025A2">
          <w:pPr>
            <w:pStyle w:val="20"/>
            <w:tabs>
              <w:tab w:val="right" w:leader="dot" w:pos="8296"/>
            </w:tabs>
            <w:ind w:left="560" w:firstLine="560"/>
            <w:rPr>
              <w:rFonts w:asciiTheme="minorHAnsi" w:eastAsiaTheme="minorEastAsia" w:hAnsiTheme="minorHAnsi" w:cstheme="minorBidi"/>
              <w:sz w:val="21"/>
            </w:rPr>
          </w:pPr>
          <w:hyperlink w:anchor="_Toc165277241" w:history="1">
            <w:r w:rsidRPr="00FE0440">
              <w:rPr>
                <w:rStyle w:val="ac"/>
                <w:rFonts w:ascii="仿宋" w:eastAsia="仿宋" w:hAnsi="仿宋" w:hint="eastAsia"/>
                <w:lang w:bidi="en-US"/>
              </w:rPr>
              <w:t>（一）项目决策情况</w:t>
            </w:r>
            <w:r w:rsidRPr="00FE0440">
              <w:tab/>
            </w:r>
            <w:r w:rsidRPr="00FE0440">
              <w:fldChar w:fldCharType="begin"/>
            </w:r>
            <w:r w:rsidRPr="00FE0440">
              <w:instrText xml:space="preserve"> PAGEREF _Toc165277241 \h </w:instrText>
            </w:r>
            <w:r w:rsidRPr="00FE0440">
              <w:fldChar w:fldCharType="separate"/>
            </w:r>
            <w:r w:rsidRPr="00FE0440">
              <w:t>15</w:t>
            </w:r>
            <w:r w:rsidRPr="00FE0440">
              <w:fldChar w:fldCharType="end"/>
            </w:r>
          </w:hyperlink>
        </w:p>
        <w:p w:rsidR="00077554" w:rsidRPr="00FE0440" w:rsidRDefault="008025A2">
          <w:pPr>
            <w:pStyle w:val="30"/>
            <w:tabs>
              <w:tab w:val="right" w:leader="dot" w:pos="8296"/>
            </w:tabs>
            <w:ind w:left="1120" w:firstLine="560"/>
            <w:rPr>
              <w:rFonts w:asciiTheme="minorHAnsi" w:eastAsiaTheme="minorEastAsia" w:hAnsiTheme="minorHAnsi" w:cstheme="minorBidi"/>
              <w:sz w:val="21"/>
            </w:rPr>
          </w:pPr>
          <w:hyperlink w:anchor="_Toc165277242" w:history="1">
            <w:r w:rsidRPr="00FE0440">
              <w:rPr>
                <w:rStyle w:val="ac"/>
              </w:rPr>
              <w:t>1.</w:t>
            </w:r>
            <w:r w:rsidRPr="00FE0440">
              <w:rPr>
                <w:rStyle w:val="ac"/>
                <w:rFonts w:hint="eastAsia"/>
              </w:rPr>
              <w:t>项目立项</w:t>
            </w:r>
            <w:r w:rsidRPr="00FE0440">
              <w:tab/>
            </w:r>
            <w:r w:rsidRPr="00FE0440">
              <w:fldChar w:fldCharType="begin"/>
            </w:r>
            <w:r w:rsidRPr="00FE0440">
              <w:instrText xml:space="preserve"> PAGEREF _Toc165277242 \h </w:instrText>
            </w:r>
            <w:r w:rsidRPr="00FE0440">
              <w:fldChar w:fldCharType="separate"/>
            </w:r>
            <w:r w:rsidRPr="00FE0440">
              <w:t>16</w:t>
            </w:r>
            <w:r w:rsidRPr="00FE0440">
              <w:fldChar w:fldCharType="end"/>
            </w:r>
          </w:hyperlink>
        </w:p>
        <w:p w:rsidR="00077554" w:rsidRPr="00FE0440" w:rsidRDefault="008025A2">
          <w:pPr>
            <w:pStyle w:val="30"/>
            <w:tabs>
              <w:tab w:val="right" w:leader="dot" w:pos="8296"/>
            </w:tabs>
            <w:ind w:left="1120" w:firstLine="560"/>
            <w:rPr>
              <w:rFonts w:asciiTheme="minorHAnsi" w:eastAsiaTheme="minorEastAsia" w:hAnsiTheme="minorHAnsi" w:cstheme="minorBidi"/>
              <w:sz w:val="21"/>
            </w:rPr>
          </w:pPr>
          <w:hyperlink w:anchor="_Toc165277243" w:history="1">
            <w:r w:rsidRPr="00FE0440">
              <w:rPr>
                <w:rStyle w:val="ac"/>
              </w:rPr>
              <w:t>2.</w:t>
            </w:r>
            <w:r w:rsidRPr="00FE0440">
              <w:rPr>
                <w:rStyle w:val="ac"/>
                <w:rFonts w:hint="eastAsia"/>
              </w:rPr>
              <w:t>绩效目标</w:t>
            </w:r>
            <w:r w:rsidRPr="00FE0440">
              <w:tab/>
            </w:r>
            <w:r w:rsidRPr="00FE0440">
              <w:fldChar w:fldCharType="begin"/>
            </w:r>
            <w:r w:rsidRPr="00FE0440">
              <w:instrText xml:space="preserve"> PAGEREF _Toc165277243 \h </w:instrText>
            </w:r>
            <w:r w:rsidRPr="00FE0440">
              <w:fldChar w:fldCharType="separate"/>
            </w:r>
            <w:r w:rsidRPr="00FE0440">
              <w:t>16</w:t>
            </w:r>
            <w:r w:rsidRPr="00FE0440">
              <w:fldChar w:fldCharType="end"/>
            </w:r>
          </w:hyperlink>
        </w:p>
        <w:p w:rsidR="00077554" w:rsidRPr="00FE0440" w:rsidRDefault="008025A2">
          <w:pPr>
            <w:pStyle w:val="30"/>
            <w:tabs>
              <w:tab w:val="right" w:leader="dot" w:pos="8296"/>
            </w:tabs>
            <w:ind w:left="1120" w:firstLine="560"/>
            <w:rPr>
              <w:rFonts w:asciiTheme="minorHAnsi" w:eastAsiaTheme="minorEastAsia" w:hAnsiTheme="minorHAnsi" w:cstheme="minorBidi"/>
              <w:sz w:val="21"/>
            </w:rPr>
          </w:pPr>
          <w:hyperlink w:anchor="_Toc165277244" w:history="1">
            <w:r w:rsidRPr="00FE0440">
              <w:rPr>
                <w:rStyle w:val="ac"/>
              </w:rPr>
              <w:t>3.</w:t>
            </w:r>
            <w:r w:rsidRPr="00FE0440">
              <w:rPr>
                <w:rStyle w:val="ac"/>
                <w:rFonts w:hint="eastAsia"/>
              </w:rPr>
              <w:t>资金投入</w:t>
            </w:r>
            <w:r w:rsidRPr="00FE0440">
              <w:tab/>
            </w:r>
            <w:r w:rsidRPr="00FE0440">
              <w:fldChar w:fldCharType="begin"/>
            </w:r>
            <w:r w:rsidRPr="00FE0440">
              <w:instrText xml:space="preserve"> PAGEREF _Toc165277244 \h </w:instrText>
            </w:r>
            <w:r w:rsidRPr="00FE0440">
              <w:fldChar w:fldCharType="separate"/>
            </w:r>
            <w:r w:rsidRPr="00FE0440">
              <w:t>17</w:t>
            </w:r>
            <w:r w:rsidRPr="00FE0440">
              <w:fldChar w:fldCharType="end"/>
            </w:r>
          </w:hyperlink>
        </w:p>
        <w:p w:rsidR="00077554" w:rsidRPr="00FE0440" w:rsidRDefault="008025A2">
          <w:pPr>
            <w:pStyle w:val="20"/>
            <w:tabs>
              <w:tab w:val="right" w:leader="dot" w:pos="8296"/>
            </w:tabs>
            <w:ind w:left="560" w:firstLine="560"/>
            <w:rPr>
              <w:rFonts w:asciiTheme="minorHAnsi" w:eastAsiaTheme="minorEastAsia" w:hAnsiTheme="minorHAnsi" w:cstheme="minorBidi"/>
              <w:sz w:val="21"/>
            </w:rPr>
          </w:pPr>
          <w:hyperlink w:anchor="_Toc165277245" w:history="1">
            <w:r w:rsidRPr="00FE0440">
              <w:rPr>
                <w:rStyle w:val="ac"/>
                <w:rFonts w:ascii="仿宋" w:eastAsia="仿宋" w:hAnsi="仿宋" w:hint="eastAsia"/>
                <w:lang w:bidi="en-US"/>
              </w:rPr>
              <w:t>（二）项目过程情况</w:t>
            </w:r>
            <w:r w:rsidRPr="00FE0440">
              <w:tab/>
            </w:r>
            <w:r w:rsidRPr="00FE0440">
              <w:fldChar w:fldCharType="begin"/>
            </w:r>
            <w:r w:rsidRPr="00FE0440">
              <w:instrText xml:space="preserve"> PAGEREF _Toc165277245 \h </w:instrText>
            </w:r>
            <w:r w:rsidRPr="00FE0440">
              <w:fldChar w:fldCharType="separate"/>
            </w:r>
            <w:r w:rsidRPr="00FE0440">
              <w:t>17</w:t>
            </w:r>
            <w:r w:rsidRPr="00FE0440">
              <w:fldChar w:fldCharType="end"/>
            </w:r>
          </w:hyperlink>
        </w:p>
        <w:p w:rsidR="00077554" w:rsidRPr="00FE0440" w:rsidRDefault="008025A2">
          <w:pPr>
            <w:pStyle w:val="30"/>
            <w:tabs>
              <w:tab w:val="right" w:leader="dot" w:pos="8296"/>
            </w:tabs>
            <w:ind w:left="1120" w:firstLine="560"/>
            <w:rPr>
              <w:rFonts w:asciiTheme="minorHAnsi" w:eastAsiaTheme="minorEastAsia" w:hAnsiTheme="minorHAnsi" w:cstheme="minorBidi"/>
              <w:sz w:val="21"/>
            </w:rPr>
          </w:pPr>
          <w:hyperlink w:anchor="_Toc165277246" w:history="1">
            <w:r w:rsidRPr="00FE0440">
              <w:rPr>
                <w:rStyle w:val="ac"/>
              </w:rPr>
              <w:t>1.</w:t>
            </w:r>
            <w:r w:rsidRPr="00FE0440">
              <w:rPr>
                <w:rStyle w:val="ac"/>
                <w:rFonts w:hint="eastAsia"/>
              </w:rPr>
              <w:t>资金管理</w:t>
            </w:r>
            <w:r w:rsidRPr="00FE0440">
              <w:tab/>
            </w:r>
            <w:r w:rsidRPr="00FE0440">
              <w:fldChar w:fldCharType="begin"/>
            </w:r>
            <w:r w:rsidRPr="00FE0440">
              <w:instrText xml:space="preserve"> PAGEREF _Toc165277246 \h </w:instrText>
            </w:r>
            <w:r w:rsidRPr="00FE0440">
              <w:fldChar w:fldCharType="separate"/>
            </w:r>
            <w:r w:rsidRPr="00FE0440">
              <w:t>17</w:t>
            </w:r>
            <w:r w:rsidRPr="00FE0440">
              <w:fldChar w:fldCharType="end"/>
            </w:r>
          </w:hyperlink>
        </w:p>
        <w:p w:rsidR="00077554" w:rsidRPr="00FE0440" w:rsidRDefault="008025A2">
          <w:pPr>
            <w:pStyle w:val="30"/>
            <w:tabs>
              <w:tab w:val="right" w:leader="dot" w:pos="8296"/>
            </w:tabs>
            <w:ind w:left="1120" w:firstLine="560"/>
            <w:rPr>
              <w:rFonts w:asciiTheme="minorHAnsi" w:eastAsiaTheme="minorEastAsia" w:hAnsiTheme="minorHAnsi" w:cstheme="minorBidi"/>
              <w:sz w:val="21"/>
            </w:rPr>
          </w:pPr>
          <w:hyperlink w:anchor="_Toc165277247" w:history="1">
            <w:r w:rsidRPr="00FE0440">
              <w:rPr>
                <w:rStyle w:val="ac"/>
              </w:rPr>
              <w:t>2.</w:t>
            </w:r>
            <w:r w:rsidRPr="00FE0440">
              <w:rPr>
                <w:rStyle w:val="ac"/>
                <w:rFonts w:hint="eastAsia"/>
              </w:rPr>
              <w:t>组织实施</w:t>
            </w:r>
            <w:r w:rsidRPr="00FE0440">
              <w:tab/>
            </w:r>
            <w:r w:rsidRPr="00FE0440">
              <w:fldChar w:fldCharType="begin"/>
            </w:r>
            <w:r w:rsidRPr="00FE0440">
              <w:instrText xml:space="preserve"> PAGEREF _Toc165277247 \h </w:instrText>
            </w:r>
            <w:r w:rsidRPr="00FE0440">
              <w:fldChar w:fldCharType="separate"/>
            </w:r>
            <w:r w:rsidRPr="00FE0440">
              <w:t>18</w:t>
            </w:r>
            <w:r w:rsidRPr="00FE0440">
              <w:fldChar w:fldCharType="end"/>
            </w:r>
          </w:hyperlink>
        </w:p>
        <w:p w:rsidR="00077554" w:rsidRPr="00FE0440" w:rsidRDefault="008025A2">
          <w:pPr>
            <w:pStyle w:val="20"/>
            <w:tabs>
              <w:tab w:val="right" w:leader="dot" w:pos="8296"/>
            </w:tabs>
            <w:ind w:left="560" w:firstLine="560"/>
            <w:rPr>
              <w:rFonts w:asciiTheme="minorHAnsi" w:eastAsiaTheme="minorEastAsia" w:hAnsiTheme="minorHAnsi" w:cstheme="minorBidi"/>
              <w:sz w:val="21"/>
            </w:rPr>
          </w:pPr>
          <w:hyperlink w:anchor="_Toc165277248" w:history="1">
            <w:r w:rsidRPr="00FE0440">
              <w:rPr>
                <w:rStyle w:val="ac"/>
                <w:rFonts w:ascii="仿宋" w:eastAsia="仿宋" w:hAnsi="仿宋" w:hint="eastAsia"/>
                <w:lang w:bidi="en-US"/>
              </w:rPr>
              <w:t>（三）项目产出情况</w:t>
            </w:r>
            <w:r w:rsidRPr="00FE0440">
              <w:tab/>
            </w:r>
            <w:r w:rsidRPr="00FE0440">
              <w:fldChar w:fldCharType="begin"/>
            </w:r>
            <w:r w:rsidRPr="00FE0440">
              <w:instrText xml:space="preserve"> PAGEREF _Toc165277248 \h </w:instrText>
            </w:r>
            <w:r w:rsidRPr="00FE0440">
              <w:fldChar w:fldCharType="separate"/>
            </w:r>
            <w:r w:rsidRPr="00FE0440">
              <w:t>18</w:t>
            </w:r>
            <w:r w:rsidRPr="00FE0440">
              <w:fldChar w:fldCharType="end"/>
            </w:r>
          </w:hyperlink>
        </w:p>
        <w:p w:rsidR="00077554" w:rsidRPr="00FE0440" w:rsidRDefault="008025A2">
          <w:pPr>
            <w:pStyle w:val="30"/>
            <w:tabs>
              <w:tab w:val="right" w:leader="dot" w:pos="8296"/>
            </w:tabs>
            <w:ind w:left="1120" w:firstLine="560"/>
            <w:rPr>
              <w:rFonts w:asciiTheme="minorHAnsi" w:eastAsiaTheme="minorEastAsia" w:hAnsiTheme="minorHAnsi" w:cstheme="minorBidi"/>
              <w:sz w:val="21"/>
            </w:rPr>
          </w:pPr>
          <w:hyperlink w:anchor="_Toc165277249" w:history="1">
            <w:r w:rsidRPr="00FE0440">
              <w:rPr>
                <w:rStyle w:val="ac"/>
              </w:rPr>
              <w:t>1.</w:t>
            </w:r>
            <w:r w:rsidRPr="00FE0440">
              <w:rPr>
                <w:rStyle w:val="ac"/>
                <w:rFonts w:hint="eastAsia"/>
              </w:rPr>
              <w:t>产出数量</w:t>
            </w:r>
            <w:r w:rsidRPr="00FE0440">
              <w:tab/>
            </w:r>
            <w:r w:rsidRPr="00FE0440">
              <w:fldChar w:fldCharType="begin"/>
            </w:r>
            <w:r w:rsidRPr="00FE0440">
              <w:instrText xml:space="preserve"> PAGEREF _Toc165277249 \h </w:instrText>
            </w:r>
            <w:r w:rsidRPr="00FE0440">
              <w:fldChar w:fldCharType="separate"/>
            </w:r>
            <w:r w:rsidRPr="00FE0440">
              <w:t>18</w:t>
            </w:r>
            <w:r w:rsidRPr="00FE0440">
              <w:fldChar w:fldCharType="end"/>
            </w:r>
          </w:hyperlink>
        </w:p>
        <w:p w:rsidR="00077554" w:rsidRPr="00FE0440" w:rsidRDefault="008025A2">
          <w:pPr>
            <w:pStyle w:val="30"/>
            <w:tabs>
              <w:tab w:val="right" w:leader="dot" w:pos="8296"/>
            </w:tabs>
            <w:ind w:left="1120" w:firstLine="560"/>
            <w:rPr>
              <w:rFonts w:asciiTheme="minorHAnsi" w:eastAsiaTheme="minorEastAsia" w:hAnsiTheme="minorHAnsi" w:cstheme="minorBidi"/>
              <w:sz w:val="21"/>
            </w:rPr>
          </w:pPr>
          <w:hyperlink w:anchor="_Toc165277250" w:history="1">
            <w:r w:rsidRPr="00FE0440">
              <w:rPr>
                <w:rStyle w:val="ac"/>
              </w:rPr>
              <w:t>2.</w:t>
            </w:r>
            <w:r w:rsidRPr="00FE0440">
              <w:rPr>
                <w:rStyle w:val="ac"/>
                <w:rFonts w:hint="eastAsia"/>
              </w:rPr>
              <w:t>产出质量</w:t>
            </w:r>
            <w:r w:rsidRPr="00FE0440">
              <w:tab/>
            </w:r>
            <w:r w:rsidRPr="00FE0440">
              <w:fldChar w:fldCharType="begin"/>
            </w:r>
            <w:r w:rsidRPr="00FE0440">
              <w:instrText xml:space="preserve"> PAGEREF _Toc165277250 \h </w:instrText>
            </w:r>
            <w:r w:rsidRPr="00FE0440">
              <w:fldChar w:fldCharType="separate"/>
            </w:r>
            <w:r w:rsidRPr="00FE0440">
              <w:t>19</w:t>
            </w:r>
            <w:r w:rsidRPr="00FE0440">
              <w:fldChar w:fldCharType="end"/>
            </w:r>
          </w:hyperlink>
        </w:p>
        <w:p w:rsidR="00077554" w:rsidRPr="00FE0440" w:rsidRDefault="008025A2">
          <w:pPr>
            <w:pStyle w:val="30"/>
            <w:tabs>
              <w:tab w:val="right" w:leader="dot" w:pos="8296"/>
            </w:tabs>
            <w:ind w:left="1120" w:firstLine="560"/>
            <w:rPr>
              <w:rFonts w:asciiTheme="minorHAnsi" w:eastAsiaTheme="minorEastAsia" w:hAnsiTheme="minorHAnsi" w:cstheme="minorBidi"/>
              <w:sz w:val="21"/>
            </w:rPr>
          </w:pPr>
          <w:hyperlink w:anchor="_Toc165277251" w:history="1">
            <w:r w:rsidRPr="00FE0440">
              <w:rPr>
                <w:rStyle w:val="ac"/>
              </w:rPr>
              <w:t>3.</w:t>
            </w:r>
            <w:r w:rsidRPr="00FE0440">
              <w:rPr>
                <w:rStyle w:val="ac"/>
                <w:rFonts w:hint="eastAsia"/>
              </w:rPr>
              <w:t>产出时效</w:t>
            </w:r>
            <w:r w:rsidRPr="00FE0440">
              <w:tab/>
            </w:r>
            <w:r w:rsidRPr="00FE0440">
              <w:fldChar w:fldCharType="begin"/>
            </w:r>
            <w:r w:rsidRPr="00FE0440">
              <w:instrText xml:space="preserve"> PAGEREF _Toc165277251 \h </w:instrText>
            </w:r>
            <w:r w:rsidRPr="00FE0440">
              <w:fldChar w:fldCharType="separate"/>
            </w:r>
            <w:r w:rsidRPr="00FE0440">
              <w:t>19</w:t>
            </w:r>
            <w:r w:rsidRPr="00FE0440">
              <w:fldChar w:fldCharType="end"/>
            </w:r>
          </w:hyperlink>
        </w:p>
        <w:p w:rsidR="00077554" w:rsidRPr="00FE0440" w:rsidRDefault="008025A2">
          <w:pPr>
            <w:pStyle w:val="30"/>
            <w:tabs>
              <w:tab w:val="right" w:leader="dot" w:pos="8296"/>
            </w:tabs>
            <w:ind w:left="1120" w:firstLine="560"/>
            <w:rPr>
              <w:rFonts w:asciiTheme="minorHAnsi" w:eastAsiaTheme="minorEastAsia" w:hAnsiTheme="minorHAnsi" w:cstheme="minorBidi"/>
              <w:sz w:val="21"/>
            </w:rPr>
          </w:pPr>
          <w:hyperlink w:anchor="_Toc165277252" w:history="1">
            <w:r w:rsidRPr="00FE0440">
              <w:rPr>
                <w:rStyle w:val="ac"/>
              </w:rPr>
              <w:t>4.</w:t>
            </w:r>
            <w:r w:rsidRPr="00FE0440">
              <w:rPr>
                <w:rStyle w:val="ac"/>
                <w:rFonts w:hint="eastAsia"/>
              </w:rPr>
              <w:t>产出成本</w:t>
            </w:r>
            <w:r w:rsidRPr="00FE0440">
              <w:tab/>
            </w:r>
            <w:r w:rsidRPr="00FE0440">
              <w:fldChar w:fldCharType="begin"/>
            </w:r>
            <w:r w:rsidRPr="00FE0440">
              <w:instrText xml:space="preserve"> PAGEREF _Toc165277252 \h </w:instrText>
            </w:r>
            <w:r w:rsidRPr="00FE0440">
              <w:fldChar w:fldCharType="separate"/>
            </w:r>
            <w:r w:rsidRPr="00FE0440">
              <w:t>19</w:t>
            </w:r>
            <w:r w:rsidRPr="00FE0440">
              <w:fldChar w:fldCharType="end"/>
            </w:r>
          </w:hyperlink>
        </w:p>
        <w:p w:rsidR="00077554" w:rsidRPr="00FE0440" w:rsidRDefault="008025A2">
          <w:pPr>
            <w:pStyle w:val="20"/>
            <w:tabs>
              <w:tab w:val="right" w:leader="dot" w:pos="8296"/>
            </w:tabs>
            <w:ind w:left="560" w:firstLine="560"/>
            <w:rPr>
              <w:rFonts w:asciiTheme="minorHAnsi" w:eastAsiaTheme="minorEastAsia" w:hAnsiTheme="minorHAnsi" w:cstheme="minorBidi"/>
              <w:sz w:val="21"/>
            </w:rPr>
          </w:pPr>
          <w:hyperlink w:anchor="_Toc165277253" w:history="1">
            <w:r w:rsidRPr="00FE0440">
              <w:rPr>
                <w:rStyle w:val="ac"/>
                <w:rFonts w:ascii="仿宋" w:eastAsia="仿宋" w:hAnsi="仿宋" w:hint="eastAsia"/>
                <w:lang w:bidi="en-US"/>
              </w:rPr>
              <w:t>（四）项目效益情况</w:t>
            </w:r>
            <w:r w:rsidRPr="00FE0440">
              <w:tab/>
            </w:r>
            <w:r w:rsidRPr="00FE0440">
              <w:fldChar w:fldCharType="begin"/>
            </w:r>
            <w:r w:rsidRPr="00FE0440">
              <w:instrText xml:space="preserve"> PAGEREF _Toc165277253 \h </w:instrText>
            </w:r>
            <w:r w:rsidRPr="00FE0440">
              <w:fldChar w:fldCharType="separate"/>
            </w:r>
            <w:r w:rsidRPr="00FE0440">
              <w:t>19</w:t>
            </w:r>
            <w:r w:rsidRPr="00FE0440">
              <w:fldChar w:fldCharType="end"/>
            </w:r>
          </w:hyperlink>
        </w:p>
        <w:p w:rsidR="00077554" w:rsidRPr="00FE0440" w:rsidRDefault="008025A2">
          <w:pPr>
            <w:pStyle w:val="30"/>
            <w:tabs>
              <w:tab w:val="right" w:leader="dot" w:pos="8296"/>
            </w:tabs>
            <w:ind w:left="1120" w:firstLine="560"/>
            <w:rPr>
              <w:rFonts w:asciiTheme="minorHAnsi" w:eastAsiaTheme="minorEastAsia" w:hAnsiTheme="minorHAnsi" w:cstheme="minorBidi"/>
              <w:sz w:val="21"/>
            </w:rPr>
          </w:pPr>
          <w:hyperlink w:anchor="_Toc165277254" w:history="1">
            <w:r w:rsidRPr="00FE0440">
              <w:rPr>
                <w:rStyle w:val="ac"/>
              </w:rPr>
              <w:t>1.</w:t>
            </w:r>
            <w:r w:rsidRPr="00FE0440">
              <w:rPr>
                <w:rStyle w:val="ac"/>
                <w:rFonts w:hint="eastAsia"/>
              </w:rPr>
              <w:t>项目效益</w:t>
            </w:r>
            <w:r w:rsidRPr="00FE0440">
              <w:tab/>
            </w:r>
            <w:r w:rsidRPr="00FE0440">
              <w:fldChar w:fldCharType="begin"/>
            </w:r>
            <w:r w:rsidRPr="00FE0440">
              <w:instrText xml:space="preserve"> PAGEREF _Toc165277254 \h </w:instrText>
            </w:r>
            <w:r w:rsidRPr="00FE0440">
              <w:fldChar w:fldCharType="separate"/>
            </w:r>
            <w:r w:rsidRPr="00FE0440">
              <w:t>19</w:t>
            </w:r>
            <w:r w:rsidRPr="00FE0440">
              <w:fldChar w:fldCharType="end"/>
            </w:r>
          </w:hyperlink>
        </w:p>
        <w:p w:rsidR="00077554" w:rsidRPr="00FE0440" w:rsidRDefault="008025A2">
          <w:pPr>
            <w:pStyle w:val="30"/>
            <w:tabs>
              <w:tab w:val="right" w:leader="dot" w:pos="8296"/>
            </w:tabs>
            <w:ind w:left="1120" w:firstLine="560"/>
            <w:rPr>
              <w:rFonts w:asciiTheme="minorHAnsi" w:eastAsiaTheme="minorEastAsia" w:hAnsiTheme="minorHAnsi" w:cstheme="minorBidi"/>
              <w:sz w:val="21"/>
            </w:rPr>
          </w:pPr>
          <w:hyperlink w:anchor="_Toc165277255" w:history="1">
            <w:r w:rsidRPr="00FE0440">
              <w:rPr>
                <w:rStyle w:val="ac"/>
              </w:rPr>
              <w:t xml:space="preserve">2. </w:t>
            </w:r>
            <w:r w:rsidRPr="00FE0440">
              <w:rPr>
                <w:rStyle w:val="ac"/>
                <w:rFonts w:hint="eastAsia"/>
              </w:rPr>
              <w:t>满意度指标完成情况分析</w:t>
            </w:r>
            <w:r w:rsidRPr="00FE0440">
              <w:tab/>
            </w:r>
            <w:r w:rsidRPr="00FE0440">
              <w:fldChar w:fldCharType="begin"/>
            </w:r>
            <w:r w:rsidRPr="00FE0440">
              <w:instrText xml:space="preserve"> PAGEREF _Toc165277255 \h </w:instrText>
            </w:r>
            <w:r w:rsidRPr="00FE0440">
              <w:fldChar w:fldCharType="separate"/>
            </w:r>
            <w:r w:rsidRPr="00FE0440">
              <w:t>20</w:t>
            </w:r>
            <w:r w:rsidRPr="00FE0440">
              <w:fldChar w:fldCharType="end"/>
            </w:r>
          </w:hyperlink>
        </w:p>
        <w:p w:rsidR="00077554" w:rsidRPr="00FE0440" w:rsidRDefault="008025A2">
          <w:pPr>
            <w:pStyle w:val="10"/>
            <w:tabs>
              <w:tab w:val="right" w:leader="dot" w:pos="8296"/>
            </w:tabs>
            <w:ind w:firstLine="560"/>
            <w:rPr>
              <w:rFonts w:asciiTheme="minorHAnsi" w:eastAsiaTheme="minorEastAsia" w:hAnsiTheme="minorHAnsi" w:cstheme="minorBidi"/>
              <w:sz w:val="21"/>
            </w:rPr>
          </w:pPr>
          <w:hyperlink w:anchor="_Toc165277256" w:history="1">
            <w:r w:rsidRPr="00FE0440">
              <w:rPr>
                <w:rStyle w:val="ac"/>
                <w:rFonts w:ascii="仿宋" w:eastAsia="仿宋" w:hAnsi="仿宋" w:hint="eastAsia"/>
                <w:lang w:bidi="en-US"/>
              </w:rPr>
              <w:t>五、主要经验及做法、存在的问题及原因分析</w:t>
            </w:r>
            <w:r w:rsidRPr="00FE0440">
              <w:tab/>
            </w:r>
            <w:r w:rsidRPr="00FE0440">
              <w:fldChar w:fldCharType="begin"/>
            </w:r>
            <w:r w:rsidRPr="00FE0440">
              <w:instrText xml:space="preserve"> PAGEREF _Toc165277256 \h </w:instrText>
            </w:r>
            <w:r w:rsidRPr="00FE0440">
              <w:fldChar w:fldCharType="separate"/>
            </w:r>
            <w:r w:rsidRPr="00FE0440">
              <w:t>20</w:t>
            </w:r>
            <w:r w:rsidRPr="00FE0440">
              <w:fldChar w:fldCharType="end"/>
            </w:r>
          </w:hyperlink>
        </w:p>
        <w:p w:rsidR="00077554" w:rsidRPr="00FE0440" w:rsidRDefault="008025A2">
          <w:pPr>
            <w:pStyle w:val="20"/>
            <w:tabs>
              <w:tab w:val="right" w:leader="dot" w:pos="8296"/>
            </w:tabs>
            <w:ind w:left="560" w:firstLine="560"/>
            <w:rPr>
              <w:rFonts w:asciiTheme="minorHAnsi" w:eastAsiaTheme="minorEastAsia" w:hAnsiTheme="minorHAnsi" w:cstheme="minorBidi"/>
              <w:sz w:val="21"/>
            </w:rPr>
          </w:pPr>
          <w:hyperlink w:anchor="_Toc165277257" w:history="1">
            <w:r w:rsidRPr="00FE0440">
              <w:rPr>
                <w:rStyle w:val="ac"/>
                <w:rFonts w:ascii="仿宋" w:eastAsia="仿宋" w:hAnsi="仿宋" w:hint="eastAsia"/>
                <w:lang w:bidi="en-US"/>
              </w:rPr>
              <w:t>（一）主要经验及做法</w:t>
            </w:r>
            <w:r w:rsidRPr="00FE0440">
              <w:tab/>
            </w:r>
            <w:r w:rsidRPr="00FE0440">
              <w:fldChar w:fldCharType="begin"/>
            </w:r>
            <w:r w:rsidRPr="00FE0440">
              <w:instrText xml:space="preserve"> PAGEREF _Toc165277257 \h </w:instrText>
            </w:r>
            <w:r w:rsidRPr="00FE0440">
              <w:fldChar w:fldCharType="separate"/>
            </w:r>
            <w:r w:rsidRPr="00FE0440">
              <w:t>20</w:t>
            </w:r>
            <w:r w:rsidRPr="00FE0440">
              <w:fldChar w:fldCharType="end"/>
            </w:r>
          </w:hyperlink>
        </w:p>
        <w:p w:rsidR="00077554" w:rsidRPr="00FE0440" w:rsidRDefault="008025A2">
          <w:pPr>
            <w:pStyle w:val="20"/>
            <w:tabs>
              <w:tab w:val="right" w:leader="dot" w:pos="8296"/>
            </w:tabs>
            <w:ind w:left="560" w:firstLine="560"/>
            <w:rPr>
              <w:rFonts w:asciiTheme="minorHAnsi" w:eastAsiaTheme="minorEastAsia" w:hAnsiTheme="minorHAnsi" w:cstheme="minorBidi"/>
              <w:sz w:val="21"/>
            </w:rPr>
          </w:pPr>
          <w:hyperlink w:anchor="_Toc165277258" w:history="1">
            <w:r w:rsidRPr="00FE0440">
              <w:rPr>
                <w:rStyle w:val="ac"/>
                <w:rFonts w:ascii="仿宋" w:eastAsia="仿宋" w:hAnsi="仿宋" w:hint="eastAsia"/>
                <w:lang w:bidi="en-US"/>
              </w:rPr>
              <w:t>（二）存在的问题及原因分析</w:t>
            </w:r>
            <w:r w:rsidRPr="00FE0440">
              <w:tab/>
            </w:r>
            <w:r w:rsidRPr="00FE0440">
              <w:fldChar w:fldCharType="begin"/>
            </w:r>
            <w:r w:rsidRPr="00FE0440">
              <w:instrText xml:space="preserve"> PAGEREF _Toc165277258 \h </w:instrText>
            </w:r>
            <w:r w:rsidRPr="00FE0440">
              <w:fldChar w:fldCharType="separate"/>
            </w:r>
            <w:r w:rsidRPr="00FE0440">
              <w:t>20</w:t>
            </w:r>
            <w:r w:rsidRPr="00FE0440">
              <w:fldChar w:fldCharType="end"/>
            </w:r>
          </w:hyperlink>
        </w:p>
        <w:p w:rsidR="00077554" w:rsidRPr="00FE0440" w:rsidRDefault="008025A2">
          <w:pPr>
            <w:pStyle w:val="10"/>
            <w:tabs>
              <w:tab w:val="right" w:leader="dot" w:pos="8296"/>
            </w:tabs>
            <w:ind w:firstLine="560"/>
            <w:rPr>
              <w:rFonts w:asciiTheme="minorHAnsi" w:eastAsiaTheme="minorEastAsia" w:hAnsiTheme="minorHAnsi" w:cstheme="minorBidi"/>
              <w:sz w:val="21"/>
            </w:rPr>
          </w:pPr>
          <w:hyperlink w:anchor="_Toc165277259" w:history="1">
            <w:r w:rsidRPr="00FE0440">
              <w:rPr>
                <w:rStyle w:val="ac"/>
                <w:rFonts w:ascii="仿宋" w:eastAsia="仿宋" w:hAnsi="仿宋" w:hint="eastAsia"/>
                <w:lang w:bidi="en-US"/>
              </w:rPr>
              <w:t>六、有关建议</w:t>
            </w:r>
            <w:r w:rsidRPr="00FE0440">
              <w:tab/>
            </w:r>
            <w:r w:rsidRPr="00FE0440">
              <w:fldChar w:fldCharType="begin"/>
            </w:r>
            <w:r w:rsidRPr="00FE0440">
              <w:instrText xml:space="preserve"> PAGEREF _Toc165277259 \h </w:instrText>
            </w:r>
            <w:r w:rsidRPr="00FE0440">
              <w:fldChar w:fldCharType="separate"/>
            </w:r>
            <w:r w:rsidRPr="00FE0440">
              <w:t>21</w:t>
            </w:r>
            <w:r w:rsidRPr="00FE0440">
              <w:fldChar w:fldCharType="end"/>
            </w:r>
          </w:hyperlink>
        </w:p>
        <w:p w:rsidR="00077554" w:rsidRPr="00FE0440" w:rsidRDefault="008025A2">
          <w:pPr>
            <w:pStyle w:val="10"/>
            <w:tabs>
              <w:tab w:val="right" w:leader="dot" w:pos="8296"/>
            </w:tabs>
            <w:ind w:firstLine="560"/>
            <w:rPr>
              <w:rFonts w:asciiTheme="minorHAnsi" w:eastAsiaTheme="minorEastAsia" w:hAnsiTheme="minorHAnsi" w:cstheme="minorBidi"/>
              <w:sz w:val="21"/>
            </w:rPr>
          </w:pPr>
          <w:hyperlink w:anchor="_Toc165277260" w:history="1">
            <w:r w:rsidRPr="00FE0440">
              <w:rPr>
                <w:rStyle w:val="ac"/>
                <w:rFonts w:ascii="仿宋" w:eastAsia="仿宋" w:hAnsi="仿宋" w:hint="eastAsia"/>
                <w:lang w:bidi="en-US"/>
              </w:rPr>
              <w:t>七、其他需要说明的问题</w:t>
            </w:r>
            <w:r w:rsidRPr="00FE0440">
              <w:tab/>
            </w:r>
            <w:r w:rsidRPr="00FE0440">
              <w:fldChar w:fldCharType="begin"/>
            </w:r>
            <w:r w:rsidRPr="00FE0440">
              <w:instrText xml:space="preserve"> PAGEREF _Toc165277260 \h </w:instrText>
            </w:r>
            <w:r w:rsidRPr="00FE0440">
              <w:fldChar w:fldCharType="separate"/>
            </w:r>
            <w:r w:rsidRPr="00FE0440">
              <w:t>21</w:t>
            </w:r>
            <w:r w:rsidRPr="00FE0440">
              <w:fldChar w:fldCharType="end"/>
            </w:r>
          </w:hyperlink>
        </w:p>
        <w:p w:rsidR="00077554" w:rsidRPr="00FE0440" w:rsidRDefault="008025A2">
          <w:pPr>
            <w:ind w:firstLine="562"/>
          </w:pPr>
          <w:r w:rsidRPr="00FE0440">
            <w:rPr>
              <w:b/>
              <w:bCs/>
              <w:lang w:val="zh-CN"/>
            </w:rPr>
            <w:fldChar w:fldCharType="end"/>
          </w:r>
        </w:p>
      </w:sdtContent>
    </w:sdt>
    <w:p w:rsidR="00077554" w:rsidRPr="00FE0440" w:rsidRDefault="00077554">
      <w:pPr>
        <w:ind w:firstLineChars="187" w:firstLine="598"/>
        <w:rPr>
          <w:rFonts w:ascii="仿宋_GB2312" w:hAnsi="Times New Roman" w:cs="Times New Roman"/>
          <w:sz w:val="32"/>
          <w:szCs w:val="32"/>
          <w:lang w:bidi="en-US"/>
        </w:rPr>
        <w:sectPr w:rsidR="00077554" w:rsidRPr="00FE044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077554" w:rsidRPr="00FE0440" w:rsidRDefault="008025A2">
      <w:pPr>
        <w:pStyle w:val="1"/>
        <w:ind w:firstLineChars="0" w:firstLine="0"/>
        <w:jc w:val="left"/>
        <w:rPr>
          <w:rFonts w:ascii="仿宋" w:eastAsia="仿宋" w:hAnsi="仿宋"/>
          <w:sz w:val="36"/>
          <w:szCs w:val="36"/>
          <w:lang w:bidi="en-US"/>
        </w:rPr>
      </w:pPr>
      <w:bookmarkStart w:id="0" w:name="_Toc67911601"/>
      <w:bookmarkStart w:id="1" w:name="_Toc165277220"/>
      <w:r w:rsidRPr="00FE0440">
        <w:rPr>
          <w:rFonts w:ascii="仿宋" w:eastAsia="仿宋" w:hAnsi="仿宋" w:hint="eastAsia"/>
          <w:sz w:val="36"/>
          <w:szCs w:val="36"/>
          <w:lang w:bidi="en-US"/>
        </w:rPr>
        <w:t>一、基本情况</w:t>
      </w:r>
      <w:bookmarkEnd w:id="0"/>
      <w:bookmarkEnd w:id="1"/>
    </w:p>
    <w:p w:rsidR="00077554" w:rsidRPr="00FE0440" w:rsidRDefault="008025A2">
      <w:pPr>
        <w:pStyle w:val="2"/>
        <w:ind w:firstLine="643"/>
        <w:rPr>
          <w:rFonts w:ascii="仿宋" w:eastAsia="仿宋" w:hAnsi="仿宋"/>
          <w:lang w:bidi="en-US"/>
        </w:rPr>
      </w:pPr>
      <w:bookmarkStart w:id="2" w:name="_Toc67911602"/>
      <w:bookmarkStart w:id="3" w:name="_Toc165277221"/>
      <w:r w:rsidRPr="00FE0440">
        <w:rPr>
          <w:rFonts w:ascii="仿宋" w:eastAsia="仿宋" w:hAnsi="仿宋" w:hint="eastAsia"/>
          <w:lang w:bidi="en-US"/>
        </w:rPr>
        <w:t>（一）项目概况：</w:t>
      </w:r>
      <w:bookmarkEnd w:id="2"/>
      <w:bookmarkEnd w:id="3"/>
    </w:p>
    <w:p w:rsidR="00077554" w:rsidRPr="00FE0440" w:rsidRDefault="008025A2">
      <w:pPr>
        <w:pStyle w:val="3"/>
        <w:ind w:firstLine="643"/>
      </w:pPr>
      <w:bookmarkStart w:id="4" w:name="_Toc165277222"/>
      <w:r w:rsidRPr="00FE0440">
        <w:rPr>
          <w:rFonts w:hint="eastAsia"/>
        </w:rPr>
        <w:t>1</w:t>
      </w:r>
      <w:r w:rsidRPr="00FE0440">
        <w:rPr>
          <w:rFonts w:hint="eastAsia"/>
        </w:rPr>
        <w:t>．项目背景、主要内容及实施情况</w:t>
      </w:r>
      <w:bookmarkEnd w:id="4"/>
    </w:p>
    <w:p w:rsidR="00077554" w:rsidRPr="00FE0440" w:rsidRDefault="008025A2">
      <w:pPr>
        <w:spacing w:line="360" w:lineRule="auto"/>
        <w:ind w:firstLine="560"/>
        <w:rPr>
          <w:rFonts w:ascii="仿宋_GB2312"/>
        </w:rPr>
      </w:pPr>
      <w:r w:rsidRPr="00FE0440">
        <w:rPr>
          <w:rFonts w:ascii="仿宋_GB2312" w:hint="eastAsia"/>
        </w:rPr>
        <w:t>该项目实施背景：为贯彻落实第三次中央新疆工作座谈会精神，引进和稳定一批优秀青年人才留乌干事创业打造聚财用才得人才示范工程，为首府聚焦总目标、抓好“三件大事”、建设“六个首府”提供青年人才助力</w:t>
      </w:r>
      <w:r w:rsidR="000E04B0" w:rsidRPr="00FE0440">
        <w:rPr>
          <w:rFonts w:ascii="仿宋_GB2312" w:hint="eastAsia"/>
        </w:rPr>
        <w:t>。</w:t>
      </w:r>
    </w:p>
    <w:p w:rsidR="00077554" w:rsidRPr="00FE0440" w:rsidRDefault="008025A2">
      <w:pPr>
        <w:spacing w:line="360" w:lineRule="auto"/>
        <w:ind w:firstLine="560"/>
        <w:rPr>
          <w:rFonts w:ascii="仿宋_GB2312"/>
        </w:rPr>
      </w:pPr>
      <w:r w:rsidRPr="00FE0440">
        <w:rPr>
          <w:rFonts w:ascii="仿宋_GB2312"/>
        </w:rPr>
        <w:t>项目</w:t>
      </w:r>
      <w:r w:rsidRPr="00FE0440">
        <w:rPr>
          <w:rFonts w:ascii="仿宋_GB2312" w:hint="eastAsia"/>
        </w:rPr>
        <w:t>2</w:t>
      </w:r>
      <w:r w:rsidRPr="00FE0440">
        <w:rPr>
          <w:rFonts w:ascii="仿宋_GB2312"/>
        </w:rPr>
        <w:t>023年的主要实施内容：</w:t>
      </w:r>
      <w:r w:rsidRPr="00FE0440">
        <w:rPr>
          <w:rFonts w:ascii="仿宋_GB2312"/>
        </w:rPr>
        <w:t>①</w:t>
      </w:r>
      <w:r w:rsidRPr="00FE0440">
        <w:rPr>
          <w:rFonts w:ascii="仿宋_GB2312" w:hint="eastAsia"/>
        </w:rPr>
        <w:t>完成红山青年大学生的各项经费发放工作</w:t>
      </w:r>
      <w:r w:rsidRPr="00FE0440">
        <w:rPr>
          <w:rFonts w:ascii="仿宋_GB2312"/>
        </w:rPr>
        <w:t>;</w:t>
      </w:r>
    </w:p>
    <w:p w:rsidR="00077554" w:rsidRPr="00FE0440" w:rsidRDefault="008025A2">
      <w:pPr>
        <w:spacing w:line="360" w:lineRule="auto"/>
        <w:ind w:firstLine="560"/>
        <w:rPr>
          <w:rFonts w:ascii="仿宋_GB2312"/>
        </w:rPr>
      </w:pPr>
      <w:r w:rsidRPr="00FE0440">
        <w:rPr>
          <w:rFonts w:ascii="仿宋_GB2312" w:hint="eastAsia"/>
        </w:rPr>
        <w:t>2</w:t>
      </w:r>
      <w:r w:rsidRPr="00FE0440">
        <w:rPr>
          <w:rFonts w:ascii="仿宋_GB2312"/>
        </w:rPr>
        <w:t>023年当年完成情况。 2。实际完成情况为：</w:t>
      </w:r>
      <w:r w:rsidRPr="00FE0440">
        <w:rPr>
          <w:rFonts w:ascii="仿宋_GB2312" w:hint="eastAsia"/>
        </w:rPr>
        <w:t>①完成了红山青年大学生的各项经费发放工作</w:t>
      </w:r>
      <w:r w:rsidRPr="00FE0440">
        <w:rPr>
          <w:rFonts w:ascii="仿宋_GB2312"/>
        </w:rPr>
        <w:t>;</w:t>
      </w:r>
    </w:p>
    <w:p w:rsidR="00077554" w:rsidRPr="00FE0440" w:rsidRDefault="008025A2">
      <w:pPr>
        <w:pStyle w:val="3"/>
        <w:ind w:firstLine="643"/>
      </w:pPr>
      <w:bookmarkStart w:id="5" w:name="_Toc165277223"/>
      <w:r w:rsidRPr="00FE0440">
        <w:rPr>
          <w:rFonts w:hint="eastAsia"/>
        </w:rPr>
        <w:t>2</w:t>
      </w:r>
      <w:r w:rsidRPr="00FE0440">
        <w:t>.</w:t>
      </w:r>
      <w:r w:rsidRPr="00FE0440">
        <w:t>资金投入和使用情况</w:t>
      </w:r>
      <w:bookmarkEnd w:id="5"/>
    </w:p>
    <w:p w:rsidR="00077554" w:rsidRPr="00FE0440" w:rsidRDefault="008025A2">
      <w:pPr>
        <w:spacing w:line="360" w:lineRule="auto"/>
        <w:ind w:firstLine="560"/>
        <w:rPr>
          <w:rFonts w:ascii="仿宋_GB2312"/>
        </w:rPr>
      </w:pPr>
      <w:r w:rsidRPr="00FE0440">
        <w:rPr>
          <w:rFonts w:ascii="仿宋_GB2312" w:hint="eastAsia"/>
        </w:rPr>
        <w:t>该项目资金投入情况：经乌财行[2023]3号文件批准，项目系</w:t>
      </w:r>
      <w:r w:rsidRPr="00FE0440">
        <w:rPr>
          <w:rFonts w:ascii="仿宋_GB2312"/>
        </w:rPr>
        <w:t>2023</w:t>
      </w:r>
      <w:r w:rsidRPr="00FE0440">
        <w:rPr>
          <w:rFonts w:ascii="仿宋_GB2312" w:hint="eastAsia"/>
        </w:rPr>
        <w:t>年本级资金，共安排预算933.14万元，于202</w:t>
      </w:r>
      <w:r w:rsidRPr="00FE0440">
        <w:rPr>
          <w:rFonts w:ascii="仿宋_GB2312"/>
        </w:rPr>
        <w:t>3</w:t>
      </w:r>
      <w:r w:rsidRPr="00FE0440">
        <w:rPr>
          <w:rFonts w:ascii="仿宋_GB2312" w:hint="eastAsia"/>
        </w:rPr>
        <w:t>年年初预算批复项目,未进行年中调整。</w:t>
      </w:r>
    </w:p>
    <w:p w:rsidR="00077554" w:rsidRPr="00FE0440" w:rsidRDefault="008025A2">
      <w:pPr>
        <w:spacing w:line="360" w:lineRule="auto"/>
        <w:ind w:firstLine="560"/>
        <w:rPr>
          <w:rFonts w:ascii="仿宋_GB2312"/>
        </w:rPr>
      </w:pPr>
      <w:r w:rsidRPr="00FE0440">
        <w:rPr>
          <w:rFonts w:ascii="仿宋_GB2312" w:hint="eastAsia"/>
        </w:rPr>
        <w:t>该项目资金使用情况：我单位本年度红山青年大学生及西部计划志愿者项目年初预算933.14万元，全年预算数933.14万元，实际执行数931.37万元，项目资金均用于红山青年大学生各项补助发放工作，执行率99.81%。</w:t>
      </w:r>
    </w:p>
    <w:p w:rsidR="00077554" w:rsidRPr="00FE0440" w:rsidRDefault="008025A2">
      <w:pPr>
        <w:pStyle w:val="2"/>
        <w:ind w:firstLine="643"/>
        <w:rPr>
          <w:rFonts w:ascii="仿宋" w:eastAsia="仿宋" w:hAnsi="仿宋"/>
          <w:lang w:bidi="en-US"/>
        </w:rPr>
      </w:pPr>
      <w:bookmarkStart w:id="6" w:name="_Toc165277224"/>
      <w:bookmarkStart w:id="7" w:name="_Toc67911603"/>
      <w:r w:rsidRPr="00FE0440">
        <w:rPr>
          <w:rFonts w:ascii="仿宋" w:eastAsia="仿宋" w:hAnsi="仿宋" w:hint="eastAsia"/>
          <w:lang w:bidi="en-US"/>
        </w:rPr>
        <w:t>（二）项目绩效目标：</w:t>
      </w:r>
      <w:bookmarkEnd w:id="6"/>
      <w:bookmarkEnd w:id="7"/>
    </w:p>
    <w:p w:rsidR="00077554" w:rsidRPr="00FE0440" w:rsidRDefault="008025A2">
      <w:pPr>
        <w:spacing w:line="360" w:lineRule="auto"/>
        <w:ind w:firstLine="560"/>
        <w:rPr>
          <w:rFonts w:ascii="仿宋_GB2312" w:hAnsi="仿宋"/>
          <w:szCs w:val="28"/>
        </w:rPr>
      </w:pPr>
      <w:r w:rsidRPr="00FE0440">
        <w:rPr>
          <w:rFonts w:ascii="仿宋_GB2312" w:hAnsi="仿宋" w:hint="eastAsia"/>
          <w:szCs w:val="28"/>
        </w:rPr>
        <w:t>本项目依据《中共中央 国务院关于全面实施预算绩效管理的意见》（中发〔2018〕</w:t>
      </w:r>
      <w:r w:rsidRPr="00FE0440">
        <w:rPr>
          <w:rFonts w:ascii="仿宋_GB2312" w:hAnsi="仿宋"/>
          <w:szCs w:val="28"/>
        </w:rPr>
        <w:t>34</w:t>
      </w:r>
      <w:r w:rsidRPr="00FE0440">
        <w:rPr>
          <w:rFonts w:ascii="仿宋_GB2312" w:hAnsi="仿宋" w:hint="eastAsia"/>
          <w:szCs w:val="28"/>
        </w:rPr>
        <w:t>号）、《关于印发&lt;乌鲁木齐市本级部门预算绩效目标管理暂行办法</w:t>
      </w:r>
      <w:r w:rsidRPr="00FE0440">
        <w:rPr>
          <w:rFonts w:ascii="仿宋_GB2312" w:hAnsi="仿宋"/>
          <w:szCs w:val="28"/>
        </w:rPr>
        <w:t>&gt;</w:t>
      </w:r>
      <w:r w:rsidRPr="00FE0440">
        <w:rPr>
          <w:rFonts w:ascii="仿宋_GB2312" w:hAnsi="仿宋" w:hint="eastAsia"/>
          <w:szCs w:val="28"/>
        </w:rPr>
        <w:t>的通知》（乌财预</w:t>
      </w:r>
      <w:bookmarkStart w:id="8" w:name="_Hlk67566397"/>
      <w:r w:rsidRPr="00FE0440">
        <w:rPr>
          <w:rFonts w:ascii="仿宋_GB2312" w:hAnsi="仿宋" w:hint="eastAsia"/>
          <w:szCs w:val="28"/>
        </w:rPr>
        <w:t>〔2018〕</w:t>
      </w:r>
      <w:r w:rsidRPr="00FE0440">
        <w:rPr>
          <w:rFonts w:ascii="仿宋_GB2312" w:hAnsi="仿宋"/>
          <w:szCs w:val="28"/>
        </w:rPr>
        <w:t>5</w:t>
      </w:r>
      <w:r w:rsidRPr="00FE0440">
        <w:rPr>
          <w:rFonts w:ascii="仿宋_GB2312" w:hAnsi="仿宋" w:hint="eastAsia"/>
          <w:szCs w:val="28"/>
        </w:rPr>
        <w:t>6号</w:t>
      </w:r>
      <w:bookmarkEnd w:id="8"/>
      <w:r w:rsidRPr="00FE0440">
        <w:rPr>
          <w:rFonts w:ascii="仿宋_GB2312" w:hAnsi="仿宋" w:hint="eastAsia"/>
          <w:szCs w:val="28"/>
        </w:rPr>
        <w:t>）、《关于做好2</w:t>
      </w:r>
      <w:r w:rsidRPr="00FE0440">
        <w:rPr>
          <w:rFonts w:ascii="仿宋_GB2312" w:hAnsi="仿宋"/>
          <w:szCs w:val="28"/>
        </w:rPr>
        <w:t>019</w:t>
      </w:r>
      <w:r w:rsidRPr="00FE0440">
        <w:rPr>
          <w:rFonts w:ascii="仿宋_GB2312" w:hAnsi="仿宋" w:hint="eastAsia"/>
          <w:szCs w:val="28"/>
        </w:rPr>
        <w:t>年部门预算项目支出绩效目标管理有关事宜的通知》（乌财预〔20</w:t>
      </w:r>
      <w:r w:rsidRPr="00FE0440">
        <w:rPr>
          <w:rFonts w:ascii="仿宋_GB2312" w:hAnsi="仿宋"/>
          <w:szCs w:val="28"/>
        </w:rPr>
        <w:t>18</w:t>
      </w:r>
      <w:r w:rsidRPr="00FE0440">
        <w:rPr>
          <w:rFonts w:ascii="仿宋_GB2312" w:hAnsi="仿宋" w:hint="eastAsia"/>
          <w:szCs w:val="28"/>
        </w:rPr>
        <w:t>〕</w:t>
      </w:r>
      <w:r w:rsidRPr="00FE0440">
        <w:rPr>
          <w:rFonts w:ascii="仿宋_GB2312" w:hAnsi="仿宋"/>
          <w:szCs w:val="28"/>
        </w:rPr>
        <w:t>76</w:t>
      </w:r>
      <w:r w:rsidRPr="00FE0440">
        <w:rPr>
          <w:rFonts w:ascii="仿宋_GB2312" w:hAnsi="仿宋" w:hint="eastAsia"/>
          <w:szCs w:val="28"/>
        </w:rPr>
        <w:t>号）和《项目支出绩效评价管理办法》（财预〔20</w:t>
      </w:r>
      <w:r w:rsidRPr="00FE0440">
        <w:rPr>
          <w:rFonts w:ascii="仿宋_GB2312" w:hAnsi="仿宋"/>
          <w:szCs w:val="28"/>
        </w:rPr>
        <w:t>20</w:t>
      </w:r>
      <w:r w:rsidRPr="00FE0440">
        <w:rPr>
          <w:rFonts w:ascii="仿宋_GB2312" w:hAnsi="仿宋" w:hint="eastAsia"/>
          <w:szCs w:val="28"/>
        </w:rPr>
        <w:t>〕</w:t>
      </w:r>
      <w:r w:rsidRPr="00FE0440">
        <w:rPr>
          <w:rFonts w:ascii="仿宋_GB2312" w:hAnsi="仿宋"/>
          <w:szCs w:val="28"/>
        </w:rPr>
        <w:t>10</w:t>
      </w:r>
      <w:r w:rsidRPr="00FE0440">
        <w:rPr>
          <w:rFonts w:ascii="仿宋_GB2312" w:hAnsi="仿宋" w:hint="eastAsia"/>
          <w:szCs w:val="28"/>
        </w:rPr>
        <w:t>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rsidR="00077554" w:rsidRPr="00FE0440" w:rsidRDefault="008025A2">
      <w:pPr>
        <w:spacing w:line="360" w:lineRule="auto"/>
        <w:ind w:firstLine="560"/>
        <w:rPr>
          <w:rFonts w:ascii="仿宋_GB2312" w:hAnsi="仿宋"/>
          <w:szCs w:val="28"/>
        </w:rPr>
      </w:pPr>
      <w:r w:rsidRPr="00FE0440">
        <w:rPr>
          <w:rFonts w:ascii="仿宋_GB2312" w:hAnsi="仿宋" w:hint="eastAsia"/>
          <w:szCs w:val="28"/>
        </w:rPr>
        <w:t>该项目为</w:t>
      </w:r>
      <w:r w:rsidRPr="00FE0440">
        <w:rPr>
          <w:rFonts w:ascii="仿宋_GB2312" w:hAnsi="仿宋"/>
          <w:szCs w:val="28"/>
        </w:rPr>
        <w:t>为经常性项目。</w:t>
      </w:r>
    </w:p>
    <w:p w:rsidR="00077554" w:rsidRPr="00FE0440" w:rsidRDefault="008025A2">
      <w:pPr>
        <w:spacing w:line="360" w:lineRule="auto"/>
        <w:ind w:firstLine="560"/>
        <w:rPr>
          <w:rFonts w:ascii="仿宋_GB2312" w:hAnsi="仿宋"/>
          <w:szCs w:val="28"/>
        </w:rPr>
      </w:pPr>
      <w:r w:rsidRPr="00FE0440">
        <w:rPr>
          <w:rFonts w:ascii="仿宋_GB2312" w:hAnsi="仿宋" w:hint="eastAsia"/>
          <w:szCs w:val="28"/>
        </w:rPr>
        <w:t>该项目总体绩效目标：完成本年度红山计划志愿者的各项补助发放，打造聚才用才的人才示范工程，保障新疆人才计划持续发展。</w:t>
      </w:r>
    </w:p>
    <w:p w:rsidR="00077554" w:rsidRPr="00FE0440" w:rsidRDefault="008025A2">
      <w:pPr>
        <w:spacing w:line="360" w:lineRule="auto"/>
        <w:ind w:firstLine="560"/>
        <w:rPr>
          <w:rFonts w:ascii="仿宋_GB2312" w:hAnsi="仿宋"/>
          <w:szCs w:val="28"/>
        </w:rPr>
      </w:pPr>
      <w:r w:rsidRPr="00FE0440">
        <w:rPr>
          <w:rFonts w:ascii="仿宋_GB2312" w:hAnsi="仿宋"/>
          <w:szCs w:val="28"/>
        </w:rPr>
        <w:t>该项目阶段性目标为：</w:t>
      </w:r>
      <w:r w:rsidRPr="00FE0440">
        <w:rPr>
          <w:rFonts w:ascii="仿宋_GB2312" w:hAnsi="仿宋" w:hint="eastAsia"/>
          <w:szCs w:val="28"/>
        </w:rPr>
        <w:t>完成2</w:t>
      </w:r>
      <w:r w:rsidRPr="00FE0440">
        <w:rPr>
          <w:rFonts w:ascii="仿宋_GB2312" w:hAnsi="仿宋"/>
          <w:szCs w:val="28"/>
        </w:rPr>
        <w:t>023</w:t>
      </w:r>
      <w:r w:rsidRPr="00FE0440">
        <w:rPr>
          <w:rFonts w:ascii="仿宋_GB2312" w:hAnsi="仿宋" w:hint="eastAsia"/>
          <w:szCs w:val="28"/>
        </w:rPr>
        <w:t>年度红山计划志愿者的各项补助发放。</w:t>
      </w:r>
    </w:p>
    <w:p w:rsidR="00077554" w:rsidRPr="00FE0440" w:rsidRDefault="008025A2">
      <w:pPr>
        <w:pStyle w:val="1"/>
        <w:ind w:firstLineChars="0" w:firstLine="0"/>
        <w:jc w:val="left"/>
        <w:rPr>
          <w:rFonts w:ascii="仿宋" w:eastAsia="仿宋" w:hAnsi="仿宋"/>
          <w:sz w:val="36"/>
          <w:szCs w:val="36"/>
          <w:lang w:bidi="en-US"/>
        </w:rPr>
      </w:pPr>
      <w:bookmarkStart w:id="9" w:name="_Toc165277225"/>
      <w:bookmarkStart w:id="10" w:name="_Toc67911604"/>
      <w:r w:rsidRPr="00FE0440">
        <w:rPr>
          <w:rFonts w:ascii="仿宋" w:eastAsia="仿宋" w:hAnsi="仿宋" w:hint="eastAsia"/>
          <w:sz w:val="36"/>
          <w:szCs w:val="36"/>
          <w:lang w:bidi="en-US"/>
        </w:rPr>
        <w:t>二、绩效评价工作开展情况</w:t>
      </w:r>
      <w:bookmarkEnd w:id="9"/>
      <w:bookmarkEnd w:id="10"/>
    </w:p>
    <w:p w:rsidR="00077554" w:rsidRPr="00FE0440" w:rsidRDefault="008025A2">
      <w:pPr>
        <w:pStyle w:val="2"/>
        <w:ind w:firstLine="643"/>
        <w:rPr>
          <w:rFonts w:ascii="仿宋" w:eastAsia="仿宋" w:hAnsi="仿宋"/>
          <w:lang w:bidi="en-US"/>
        </w:rPr>
      </w:pPr>
      <w:bookmarkStart w:id="11" w:name="_Toc165277226"/>
      <w:bookmarkStart w:id="12" w:name="_Toc67911605"/>
      <w:r w:rsidRPr="00FE0440">
        <w:rPr>
          <w:rFonts w:ascii="仿宋" w:eastAsia="仿宋" w:hAnsi="仿宋" w:hint="eastAsia"/>
          <w:lang w:bidi="en-US"/>
        </w:rPr>
        <w:t>（一）绩效评价目的、对象和范围</w:t>
      </w:r>
      <w:bookmarkEnd w:id="11"/>
      <w:bookmarkEnd w:id="12"/>
    </w:p>
    <w:p w:rsidR="00077554" w:rsidRPr="00FE0440" w:rsidRDefault="008025A2">
      <w:pPr>
        <w:pStyle w:val="3"/>
        <w:ind w:firstLine="643"/>
      </w:pPr>
      <w:bookmarkStart w:id="13" w:name="_Toc165277227"/>
      <w:r w:rsidRPr="00FE0440">
        <w:rPr>
          <w:rFonts w:hint="eastAsia"/>
        </w:rPr>
        <w:t>1</w:t>
      </w:r>
      <w:r w:rsidRPr="00FE0440">
        <w:t>.</w:t>
      </w:r>
      <w:r w:rsidRPr="00FE0440">
        <w:t>绩效评价完整性</w:t>
      </w:r>
      <w:bookmarkEnd w:id="13"/>
    </w:p>
    <w:p w:rsidR="00430CBA" w:rsidRPr="00FE0440" w:rsidRDefault="008025A2" w:rsidP="00430CBA">
      <w:pPr>
        <w:spacing w:line="360" w:lineRule="auto"/>
        <w:ind w:firstLine="560"/>
        <w:rPr>
          <w:rFonts w:ascii="仿宋_GB2312" w:hAnsi="仿宋"/>
          <w:szCs w:val="28"/>
        </w:rPr>
      </w:pPr>
      <w:r w:rsidRPr="00FE0440">
        <w:rPr>
          <w:rFonts w:ascii="仿宋_GB2312" w:hAnsi="仿宋" w:hint="eastAsia"/>
          <w:szCs w:val="28"/>
        </w:rPr>
        <w:t>首先，</w:t>
      </w:r>
      <w:r w:rsidR="00430CBA" w:rsidRPr="00FE0440">
        <w:rPr>
          <w:rFonts w:ascii="仿宋_GB2312" w:hAnsi="仿宋" w:hint="eastAsia"/>
          <w:szCs w:val="28"/>
        </w:rPr>
        <w:t>红山</w:t>
      </w:r>
      <w:r w:rsidR="00430CBA" w:rsidRPr="00FE0440">
        <w:rPr>
          <w:rFonts w:ascii="仿宋_GB2312" w:hAnsi="仿宋"/>
          <w:szCs w:val="28"/>
        </w:rPr>
        <w:t>青年大学生及西部计划志愿者项目</w:t>
      </w:r>
      <w:r w:rsidR="00430CBA" w:rsidRPr="00FE0440">
        <w:rPr>
          <w:rFonts w:ascii="仿宋_GB2312" w:hAnsi="仿宋" w:hint="eastAsia"/>
          <w:szCs w:val="28"/>
        </w:rPr>
        <w:t>按照指向明确、细化量化、合理可行和相应匹配的要求，设定三级绩效目标（数量指标、质量指标、时效指标、经济成本指标、社会效益指标、</w:t>
      </w:r>
      <w:r w:rsidR="00430CBA" w:rsidRPr="00FE0440">
        <w:rPr>
          <w:rFonts w:ascii="仿宋_GB2312" w:hAnsi="仿宋"/>
          <w:szCs w:val="28"/>
        </w:rPr>
        <w:t>满意度指标</w:t>
      </w:r>
      <w:r w:rsidR="00430CBA" w:rsidRPr="00FE0440">
        <w:rPr>
          <w:rFonts w:ascii="仿宋_GB2312" w:hAnsi="仿宋" w:hint="eastAsia"/>
          <w:szCs w:val="28"/>
        </w:rPr>
        <w:t>），以准确、清晰地反映财政资金在使用期所能达到的预期产出和效果。</w:t>
      </w:r>
    </w:p>
    <w:p w:rsidR="006506E6" w:rsidRPr="00FE0440" w:rsidRDefault="008025A2" w:rsidP="006506E6">
      <w:pPr>
        <w:spacing w:line="360" w:lineRule="auto"/>
        <w:ind w:firstLine="560"/>
        <w:rPr>
          <w:rFonts w:ascii="仿宋_GB2312" w:hAnsi="仿宋"/>
          <w:szCs w:val="28"/>
        </w:rPr>
      </w:pPr>
      <w:r w:rsidRPr="00FE0440">
        <w:rPr>
          <w:rFonts w:ascii="仿宋_GB2312" w:hAnsi="仿宋" w:hint="eastAsia"/>
          <w:szCs w:val="28"/>
        </w:rPr>
        <w:t>最后，</w:t>
      </w:r>
      <w:r w:rsidR="006506E6" w:rsidRPr="00FE0440">
        <w:rPr>
          <w:rFonts w:ascii="仿宋_GB2312" w:hAnsi="仿宋" w:hint="eastAsia"/>
          <w:szCs w:val="28"/>
        </w:rPr>
        <w:t>我委经过充分调研论证，采购项目依据政策严格确定采购方式</w:t>
      </w:r>
      <w:r w:rsidR="00C33688" w:rsidRPr="00FE0440">
        <w:rPr>
          <w:rFonts w:ascii="仿宋_GB2312" w:hAnsi="仿宋" w:hint="eastAsia"/>
          <w:szCs w:val="28"/>
        </w:rPr>
        <w:t>经办。各科室做好</w:t>
      </w:r>
      <w:r w:rsidR="006506E6" w:rsidRPr="00FE0440">
        <w:rPr>
          <w:rFonts w:ascii="仿宋_GB2312" w:hAnsi="仿宋" w:hint="eastAsia"/>
          <w:szCs w:val="28"/>
        </w:rPr>
        <w:t>项目的执行和统计工作，按照项目绩效目标要求推进项目执行进度，并准确记录工作台账；按时、客观、真实、准确的提供佐证资料。</w:t>
      </w:r>
    </w:p>
    <w:p w:rsidR="00077554" w:rsidRPr="00FE0440" w:rsidRDefault="008025A2">
      <w:pPr>
        <w:pStyle w:val="3"/>
        <w:ind w:firstLine="643"/>
      </w:pPr>
      <w:bookmarkStart w:id="14" w:name="_Toc165277228"/>
      <w:r w:rsidRPr="00FE0440">
        <w:t>2</w:t>
      </w:r>
      <w:r w:rsidRPr="00FE0440">
        <w:rPr>
          <w:rFonts w:hint="eastAsia"/>
        </w:rPr>
        <w:t>.</w:t>
      </w:r>
      <w:r w:rsidRPr="00FE0440">
        <w:rPr>
          <w:rFonts w:hint="eastAsia"/>
        </w:rPr>
        <w:t>评价目的</w:t>
      </w:r>
      <w:bookmarkEnd w:id="14"/>
    </w:p>
    <w:p w:rsidR="00077554" w:rsidRPr="00FE0440" w:rsidRDefault="008025A2">
      <w:pPr>
        <w:spacing w:line="360" w:lineRule="auto"/>
        <w:ind w:firstLine="560"/>
        <w:rPr>
          <w:rFonts w:ascii="仿宋_GB2312"/>
          <w:b/>
          <w:bCs/>
        </w:rPr>
      </w:pPr>
      <w:r w:rsidRPr="00FE0440">
        <w:rPr>
          <w:rFonts w:ascii="仿宋_GB2312" w:hint="eastAsia"/>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红山青年大学生及西部计划志愿者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rsidR="00077554" w:rsidRPr="00FE0440" w:rsidRDefault="008025A2">
      <w:pPr>
        <w:pStyle w:val="3"/>
        <w:ind w:firstLine="643"/>
      </w:pPr>
      <w:bookmarkStart w:id="15" w:name="_Toc165277229"/>
      <w:r w:rsidRPr="00FE0440">
        <w:t>3</w:t>
      </w:r>
      <w:r w:rsidRPr="00FE0440">
        <w:rPr>
          <w:rFonts w:hint="eastAsia"/>
        </w:rPr>
        <w:t>.</w:t>
      </w:r>
      <w:r w:rsidRPr="00FE0440">
        <w:rPr>
          <w:rFonts w:hint="eastAsia"/>
        </w:rPr>
        <w:t>评价对象</w:t>
      </w:r>
      <w:bookmarkEnd w:id="15"/>
    </w:p>
    <w:p w:rsidR="00077554" w:rsidRPr="00FE0440" w:rsidRDefault="008025A2">
      <w:pPr>
        <w:spacing w:line="360" w:lineRule="auto"/>
        <w:ind w:firstLine="560"/>
        <w:rPr>
          <w:rFonts w:ascii="仿宋_GB2312"/>
        </w:rPr>
      </w:pPr>
      <w:r w:rsidRPr="00FE0440">
        <w:rPr>
          <w:rFonts w:ascii="仿宋_GB2312" w:hint="eastAsia"/>
        </w:rPr>
        <w:t>（1）绩效评价的对象：红山青年大学生及西部计划志愿者项目</w:t>
      </w:r>
      <w:r w:rsidRPr="00FE0440">
        <w:rPr>
          <w:rFonts w:ascii="仿宋_GB2312"/>
        </w:rPr>
        <w:t xml:space="preserve"> </w:t>
      </w:r>
    </w:p>
    <w:p w:rsidR="00077554" w:rsidRPr="00FE0440" w:rsidRDefault="008025A2">
      <w:pPr>
        <w:pStyle w:val="3"/>
        <w:ind w:firstLine="643"/>
      </w:pPr>
      <w:bookmarkStart w:id="16" w:name="_Toc165277230"/>
      <w:r w:rsidRPr="00FE0440">
        <w:rPr>
          <w:rFonts w:hint="eastAsia"/>
        </w:rPr>
        <w:t>4</w:t>
      </w:r>
      <w:r w:rsidRPr="00FE0440">
        <w:t>.</w:t>
      </w:r>
      <w:r w:rsidRPr="00FE0440">
        <w:rPr>
          <w:rFonts w:hint="eastAsia"/>
        </w:rPr>
        <w:t>绩效评价范围</w:t>
      </w:r>
      <w:bookmarkEnd w:id="16"/>
    </w:p>
    <w:p w:rsidR="00077554" w:rsidRPr="00FE0440" w:rsidRDefault="008025A2">
      <w:pPr>
        <w:spacing w:line="360" w:lineRule="auto"/>
        <w:ind w:firstLine="560"/>
        <w:rPr>
          <w:rFonts w:ascii="仿宋_GB2312"/>
        </w:rPr>
      </w:pPr>
      <w:r w:rsidRPr="00FE0440">
        <w:rPr>
          <w:rFonts w:ascii="仿宋_GB2312"/>
        </w:rPr>
        <w:t>1.</w:t>
      </w:r>
      <w:r w:rsidRPr="00FE0440">
        <w:rPr>
          <w:rFonts w:ascii="仿宋_GB2312" w:hint="eastAsia"/>
        </w:rPr>
        <w:t>时间范围：2</w:t>
      </w:r>
      <w:r w:rsidRPr="00FE0440">
        <w:rPr>
          <w:rFonts w:ascii="仿宋_GB2312"/>
        </w:rPr>
        <w:t>023</w:t>
      </w:r>
      <w:r w:rsidRPr="00FE0440">
        <w:rPr>
          <w:rFonts w:ascii="仿宋_GB2312" w:hint="eastAsia"/>
        </w:rPr>
        <w:t>年1月1日至2</w:t>
      </w:r>
      <w:r w:rsidRPr="00FE0440">
        <w:rPr>
          <w:rFonts w:ascii="仿宋_GB2312"/>
        </w:rPr>
        <w:t>023</w:t>
      </w:r>
      <w:r w:rsidRPr="00FE0440">
        <w:rPr>
          <w:rFonts w:ascii="仿宋_GB2312" w:hint="eastAsia"/>
        </w:rPr>
        <w:t>年1</w:t>
      </w:r>
      <w:r w:rsidRPr="00FE0440">
        <w:rPr>
          <w:rFonts w:ascii="仿宋_GB2312"/>
        </w:rPr>
        <w:t>2</w:t>
      </w:r>
      <w:r w:rsidRPr="00FE0440">
        <w:rPr>
          <w:rFonts w:ascii="仿宋_GB2312" w:hint="eastAsia"/>
        </w:rPr>
        <w:t>月3</w:t>
      </w:r>
      <w:r w:rsidRPr="00FE0440">
        <w:rPr>
          <w:rFonts w:ascii="仿宋_GB2312"/>
        </w:rPr>
        <w:t>1</w:t>
      </w:r>
      <w:r w:rsidRPr="00FE0440">
        <w:rPr>
          <w:rFonts w:ascii="仿宋_GB2312" w:hint="eastAsia"/>
        </w:rPr>
        <w:t>日。</w:t>
      </w:r>
    </w:p>
    <w:p w:rsidR="00077554" w:rsidRPr="00FE0440" w:rsidRDefault="008025A2">
      <w:pPr>
        <w:spacing w:line="360" w:lineRule="auto"/>
        <w:ind w:firstLine="560"/>
        <w:rPr>
          <w:rFonts w:ascii="仿宋_GB2312"/>
        </w:rPr>
      </w:pPr>
      <w:r w:rsidRPr="00FE0440">
        <w:rPr>
          <w:rFonts w:ascii="仿宋_GB2312"/>
        </w:rPr>
        <w:t>2.</w:t>
      </w:r>
      <w:r w:rsidRPr="00FE0440">
        <w:rPr>
          <w:rFonts w:ascii="仿宋_GB2312" w:hint="eastAsia"/>
        </w:rPr>
        <w:t>项目范围：</w:t>
      </w:r>
      <w:r w:rsidRPr="00FE0440">
        <w:rPr>
          <w:rFonts w:ascii="仿宋_GB2312"/>
        </w:rPr>
        <w:t xml:space="preserve"> </w:t>
      </w:r>
    </w:p>
    <w:p w:rsidR="00077554" w:rsidRPr="00FE0440" w:rsidRDefault="008025A2">
      <w:pPr>
        <w:spacing w:line="360" w:lineRule="auto"/>
        <w:ind w:firstLine="560"/>
        <w:rPr>
          <w:rFonts w:ascii="仿宋_GB2312" w:hint="eastAsia"/>
        </w:rPr>
      </w:pPr>
      <w:r w:rsidRPr="00FE0440">
        <w:rPr>
          <w:rFonts w:ascii="仿宋_GB2312" w:hint="eastAsia"/>
        </w:rPr>
        <w:t>为贯彻落实第三次中央新疆工作座谈会精神，引进和稳定一批优秀青年人才留乌干事创业打造聚财用才得人才示范工程，为首府聚焦总目标、抓好“三件大事”、建设“六个首府”提供青年人才助力。完成本年度红山计划志愿者的各项补助发放。</w:t>
      </w:r>
      <w:r w:rsidR="00C33688" w:rsidRPr="00FE0440">
        <w:rPr>
          <w:rFonts w:ascii="仿宋_GB2312" w:hint="eastAsia"/>
        </w:rPr>
        <w:t>全年</w:t>
      </w:r>
      <w:r w:rsidR="00C33688" w:rsidRPr="00FE0440">
        <w:rPr>
          <w:rFonts w:ascii="仿宋_GB2312"/>
        </w:rPr>
        <w:t>完成</w:t>
      </w:r>
      <w:r w:rsidR="00C33688" w:rsidRPr="00FE0440">
        <w:rPr>
          <w:rFonts w:ascii="仿宋_GB2312" w:hint="eastAsia"/>
        </w:rPr>
        <w:t>岗位补贴发放额393.12万元</w:t>
      </w:r>
      <w:r w:rsidR="00C33688" w:rsidRPr="00FE0440">
        <w:rPr>
          <w:rFonts w:ascii="仿宋_GB2312"/>
        </w:rPr>
        <w:t>，</w:t>
      </w:r>
      <w:r w:rsidR="0071080A" w:rsidRPr="00FE0440">
        <w:rPr>
          <w:rFonts w:ascii="仿宋_GB2312" w:hint="eastAsia"/>
        </w:rPr>
        <w:t>基本</w:t>
      </w:r>
      <w:r w:rsidR="0071080A" w:rsidRPr="00FE0440">
        <w:rPr>
          <w:rFonts w:ascii="仿宋_GB2312"/>
        </w:rPr>
        <w:t>生活补贴金额为</w:t>
      </w:r>
      <w:r w:rsidR="0071080A" w:rsidRPr="00FE0440">
        <w:rPr>
          <w:rFonts w:ascii="仿宋_GB2312" w:hint="eastAsia"/>
        </w:rPr>
        <w:t>260.34万元</w:t>
      </w:r>
      <w:r w:rsidR="0071080A" w:rsidRPr="00FE0440">
        <w:rPr>
          <w:rFonts w:ascii="仿宋_GB2312"/>
        </w:rPr>
        <w:t>，</w:t>
      </w:r>
      <w:r w:rsidR="0071080A" w:rsidRPr="00FE0440">
        <w:rPr>
          <w:rFonts w:ascii="仿宋_GB2312" w:hint="eastAsia"/>
        </w:rPr>
        <w:t>平均</w:t>
      </w:r>
      <w:r w:rsidR="00C33688" w:rsidRPr="00FE0440">
        <w:rPr>
          <w:rFonts w:ascii="仿宋_GB2312" w:hint="eastAsia"/>
        </w:rPr>
        <w:t>发放人数</w:t>
      </w:r>
      <w:r w:rsidR="0071080A" w:rsidRPr="00FE0440">
        <w:rPr>
          <w:rFonts w:ascii="仿宋_GB2312" w:hint="eastAsia"/>
        </w:rPr>
        <w:t>377人</w:t>
      </w:r>
      <w:r w:rsidR="0071080A" w:rsidRPr="00FE0440">
        <w:rPr>
          <w:rFonts w:ascii="仿宋_GB2312"/>
        </w:rPr>
        <w:t>。</w:t>
      </w:r>
      <w:r w:rsidR="00F42DAD" w:rsidRPr="00FE0440">
        <w:rPr>
          <w:rFonts w:ascii="仿宋_GB2312" w:hint="eastAsia"/>
        </w:rPr>
        <w:t>打造</w:t>
      </w:r>
      <w:r w:rsidR="00F42DAD" w:rsidRPr="00FE0440">
        <w:rPr>
          <w:rFonts w:ascii="仿宋_GB2312"/>
        </w:rPr>
        <w:t>聚</w:t>
      </w:r>
      <w:r w:rsidR="00F42DAD" w:rsidRPr="00FE0440">
        <w:rPr>
          <w:rFonts w:ascii="仿宋_GB2312" w:hint="eastAsia"/>
        </w:rPr>
        <w:t>才</w:t>
      </w:r>
      <w:r w:rsidR="00F42DAD" w:rsidRPr="00FE0440">
        <w:rPr>
          <w:rFonts w:ascii="仿宋_GB2312"/>
        </w:rPr>
        <w:t>用才的人才示范工程和保障新疆人才计划持续发展。</w:t>
      </w:r>
    </w:p>
    <w:p w:rsidR="00077554" w:rsidRPr="00FE0440" w:rsidRDefault="008025A2">
      <w:pPr>
        <w:spacing w:line="360" w:lineRule="auto"/>
        <w:ind w:firstLine="560"/>
        <w:rPr>
          <w:rFonts w:ascii="仿宋_GB2312"/>
          <w:szCs w:val="28"/>
        </w:rPr>
      </w:pPr>
      <w:r w:rsidRPr="00FE0440">
        <w:rPr>
          <w:rFonts w:ascii="仿宋_GB2312" w:hint="eastAsia"/>
          <w:szCs w:val="28"/>
        </w:rPr>
        <w:t>结合项目特点，制定符合项目实际的绩效评价指标体系及评分标准，通过数据采集、问卷调查及访谈等形式，对2</w:t>
      </w:r>
      <w:r w:rsidRPr="00FE0440">
        <w:rPr>
          <w:rFonts w:ascii="仿宋_GB2312"/>
          <w:szCs w:val="28"/>
        </w:rPr>
        <w:t>023</w:t>
      </w:r>
      <w:r w:rsidRPr="00FE0440">
        <w:rPr>
          <w:rFonts w:ascii="仿宋_GB2312" w:hint="eastAsia"/>
          <w:szCs w:val="28"/>
        </w:rPr>
        <w:t>年红山青年大学生及西部计划志愿者项目进行客观评价，最终评分结果为：总分为</w:t>
      </w:r>
      <w:r w:rsidR="00AF54D3" w:rsidRPr="00FE0440">
        <w:rPr>
          <w:rFonts w:ascii="仿宋_GB2312"/>
          <w:szCs w:val="28"/>
        </w:rPr>
        <w:t>99.66</w:t>
      </w:r>
      <w:r w:rsidRPr="00FE0440">
        <w:rPr>
          <w:rFonts w:ascii="仿宋_GB2312" w:hint="eastAsia"/>
          <w:szCs w:val="28"/>
        </w:rPr>
        <w:t>分，绩效评级为“优”。</w:t>
      </w:r>
    </w:p>
    <w:p w:rsidR="00077554" w:rsidRPr="00FE0440" w:rsidRDefault="008025A2">
      <w:pPr>
        <w:pStyle w:val="a9"/>
        <w:spacing w:before="0" w:after="0" w:line="560" w:lineRule="exact"/>
        <w:ind w:firstLineChars="200" w:firstLine="640"/>
        <w:jc w:val="left"/>
        <w:rPr>
          <w:rFonts w:ascii="Times New Roman" w:eastAsia="仿宋_GB2312" w:hAnsi="Times New Roman"/>
          <w:b w:val="0"/>
          <w:bCs w:val="0"/>
          <w:kern w:val="2"/>
        </w:rPr>
      </w:pPr>
      <w:r w:rsidRPr="00FE0440">
        <w:rPr>
          <w:rFonts w:ascii="Times New Roman" w:eastAsia="仿宋_GB2312" w:hAnsi="Times New Roman"/>
          <w:b w:val="0"/>
          <w:bCs w:val="0"/>
          <w:kern w:val="2"/>
        </w:rPr>
        <w:t>严格坚持先做事、后验收、再拨付的原则，基本杜绝了资金被挤占和挪用现象的发生，跟踪检查到位。财政、纪检、监察等职能部门全面参与专项资金事前、事中和事后全过程的监管。在监督环节上，实行关口前移，从事后监督管理转向事前审核，事中监督和事后检查稽核相结合的监督制度上来，形成多环节全过程的监督管理格局，尽量早发现问题，早解决问题</w:t>
      </w:r>
      <w:r w:rsidR="00434515" w:rsidRPr="00FE0440">
        <w:rPr>
          <w:rFonts w:ascii="Times New Roman" w:eastAsia="仿宋_GB2312" w:hAnsi="Times New Roman" w:hint="eastAsia"/>
          <w:b w:val="0"/>
          <w:bCs w:val="0"/>
          <w:kern w:val="2"/>
        </w:rPr>
        <w:t>，</w:t>
      </w:r>
      <w:r w:rsidR="00434515" w:rsidRPr="00FE0440">
        <w:rPr>
          <w:rFonts w:ascii="Times New Roman" w:eastAsia="仿宋_GB2312" w:hAnsi="Times New Roman"/>
          <w:b w:val="0"/>
          <w:bCs w:val="0"/>
          <w:kern w:val="2"/>
        </w:rPr>
        <w:t>今后将更加严谨</w:t>
      </w:r>
      <w:r w:rsidR="00434515" w:rsidRPr="00FE0440">
        <w:rPr>
          <w:rFonts w:ascii="Times New Roman" w:eastAsia="仿宋_GB2312" w:hAnsi="Times New Roman" w:hint="eastAsia"/>
          <w:b w:val="0"/>
          <w:bCs w:val="0"/>
          <w:kern w:val="2"/>
        </w:rPr>
        <w:t>制定计划</w:t>
      </w:r>
      <w:r w:rsidR="00434515" w:rsidRPr="00FE0440">
        <w:rPr>
          <w:rFonts w:ascii="Times New Roman" w:eastAsia="仿宋_GB2312" w:hAnsi="Times New Roman"/>
          <w:b w:val="0"/>
          <w:bCs w:val="0"/>
          <w:kern w:val="2"/>
        </w:rPr>
        <w:t>，</w:t>
      </w:r>
      <w:r w:rsidR="00737EB8" w:rsidRPr="00FE0440">
        <w:rPr>
          <w:rFonts w:ascii="Times New Roman" w:eastAsia="仿宋_GB2312" w:hAnsi="Times New Roman" w:hint="eastAsia"/>
          <w:b w:val="0"/>
          <w:bCs w:val="0"/>
          <w:kern w:val="2"/>
        </w:rPr>
        <w:t>明确职责</w:t>
      </w:r>
      <w:r w:rsidR="00737EB8" w:rsidRPr="00FE0440">
        <w:rPr>
          <w:rFonts w:ascii="Times New Roman" w:eastAsia="仿宋_GB2312" w:hAnsi="Times New Roman"/>
          <w:b w:val="0"/>
          <w:bCs w:val="0"/>
          <w:kern w:val="2"/>
        </w:rPr>
        <w:t>和任务，</w:t>
      </w:r>
      <w:r w:rsidR="008C73D1" w:rsidRPr="00FE0440">
        <w:rPr>
          <w:rFonts w:ascii="Times New Roman" w:eastAsia="仿宋_GB2312" w:hAnsi="Times New Roman" w:hint="eastAsia"/>
          <w:b w:val="0"/>
          <w:bCs w:val="0"/>
          <w:kern w:val="2"/>
        </w:rPr>
        <w:t>优化工作流程</w:t>
      </w:r>
      <w:r w:rsidR="008C73D1" w:rsidRPr="00FE0440">
        <w:rPr>
          <w:rFonts w:ascii="Times New Roman" w:eastAsia="仿宋_GB2312" w:hAnsi="Times New Roman"/>
          <w:b w:val="0"/>
          <w:bCs w:val="0"/>
          <w:kern w:val="2"/>
        </w:rPr>
        <w:t>，</w:t>
      </w:r>
      <w:r w:rsidR="00737EB8" w:rsidRPr="00FE0440">
        <w:rPr>
          <w:rFonts w:ascii="Times New Roman" w:eastAsia="仿宋_GB2312" w:hAnsi="Times New Roman"/>
          <w:b w:val="0"/>
          <w:bCs w:val="0"/>
          <w:kern w:val="2"/>
        </w:rPr>
        <w:t>确保</w:t>
      </w:r>
      <w:r w:rsidR="008C73D1" w:rsidRPr="00FE0440">
        <w:rPr>
          <w:rFonts w:ascii="Times New Roman" w:eastAsia="仿宋_GB2312" w:hAnsi="Times New Roman" w:hint="eastAsia"/>
          <w:b w:val="0"/>
          <w:bCs w:val="0"/>
          <w:kern w:val="2"/>
        </w:rPr>
        <w:t>按时完成</w:t>
      </w:r>
      <w:r w:rsidRPr="00FE0440">
        <w:rPr>
          <w:rFonts w:ascii="Times New Roman" w:eastAsia="仿宋_GB2312" w:hAnsi="Times New Roman"/>
          <w:b w:val="0"/>
          <w:bCs w:val="0"/>
          <w:kern w:val="2"/>
        </w:rPr>
        <w:t>。</w:t>
      </w:r>
    </w:p>
    <w:p w:rsidR="00077554" w:rsidRPr="00FE0440" w:rsidRDefault="00077554">
      <w:pPr>
        <w:spacing w:line="360" w:lineRule="auto"/>
        <w:ind w:firstLine="560"/>
        <w:rPr>
          <w:rFonts w:ascii="仿宋_GB2312"/>
        </w:rPr>
      </w:pPr>
    </w:p>
    <w:p w:rsidR="00077554" w:rsidRPr="00FE0440" w:rsidRDefault="008025A2">
      <w:pPr>
        <w:pStyle w:val="2"/>
        <w:ind w:firstLine="643"/>
        <w:rPr>
          <w:rFonts w:ascii="仿宋" w:eastAsia="仿宋" w:hAnsi="仿宋"/>
          <w:lang w:bidi="en-US"/>
        </w:rPr>
      </w:pPr>
      <w:bookmarkStart w:id="17" w:name="_Toc67911606"/>
      <w:bookmarkStart w:id="18" w:name="_Toc165277231"/>
      <w:bookmarkStart w:id="19" w:name="_Hlk67586765"/>
      <w:r w:rsidRPr="00FE0440">
        <w:rPr>
          <w:rFonts w:ascii="仿宋" w:eastAsia="仿宋" w:hAnsi="仿宋" w:hint="eastAsia"/>
          <w:lang w:bidi="en-US"/>
        </w:rPr>
        <w:t>（二）绩效评价原则、指标体系、方法及标准</w:t>
      </w:r>
      <w:bookmarkEnd w:id="17"/>
      <w:bookmarkEnd w:id="18"/>
    </w:p>
    <w:p w:rsidR="00077554" w:rsidRPr="00FE0440" w:rsidRDefault="008025A2">
      <w:pPr>
        <w:pStyle w:val="3"/>
        <w:ind w:firstLine="643"/>
      </w:pPr>
      <w:bookmarkStart w:id="20" w:name="_Toc165277232"/>
      <w:bookmarkEnd w:id="19"/>
      <w:r w:rsidRPr="00FE0440">
        <w:rPr>
          <w:rFonts w:hint="eastAsia"/>
        </w:rPr>
        <w:t>1</w:t>
      </w:r>
      <w:r w:rsidRPr="00FE0440">
        <w:t>.</w:t>
      </w:r>
      <w:r w:rsidRPr="00FE0440">
        <w:rPr>
          <w:rFonts w:hint="eastAsia"/>
        </w:rPr>
        <w:t>评价原则</w:t>
      </w:r>
      <w:bookmarkEnd w:id="20"/>
    </w:p>
    <w:p w:rsidR="00077554" w:rsidRPr="00FE0440" w:rsidRDefault="008025A2">
      <w:pPr>
        <w:spacing w:line="600" w:lineRule="exact"/>
        <w:ind w:firstLine="640"/>
        <w:rPr>
          <w:rFonts w:ascii="仿宋_GB2312"/>
          <w:bCs/>
          <w:sz w:val="32"/>
          <w:szCs w:val="32"/>
        </w:rPr>
      </w:pPr>
      <w:r w:rsidRPr="00FE0440">
        <w:rPr>
          <w:rFonts w:ascii="仿宋_GB2312" w:hint="eastAsia"/>
          <w:bCs/>
          <w:sz w:val="32"/>
          <w:szCs w:val="32"/>
        </w:rPr>
        <w:t>（一）科学公正。绩效评价应当运用科学合理的方法，按照规范的程序，对项目绩效进行客观、公正的反映。</w:t>
      </w:r>
    </w:p>
    <w:p w:rsidR="00077554" w:rsidRPr="00FE0440" w:rsidRDefault="008025A2">
      <w:pPr>
        <w:spacing w:line="600" w:lineRule="exact"/>
        <w:ind w:firstLine="640"/>
        <w:rPr>
          <w:rFonts w:ascii="仿宋_GB2312"/>
          <w:bCs/>
          <w:sz w:val="32"/>
          <w:szCs w:val="32"/>
        </w:rPr>
      </w:pPr>
      <w:r w:rsidRPr="00FE0440">
        <w:rPr>
          <w:rFonts w:ascii="仿宋_GB2312" w:hint="eastAsia"/>
          <w:bCs/>
          <w:sz w:val="32"/>
          <w:szCs w:val="32"/>
        </w:rPr>
        <w:t>（二）统筹兼顾。单位自评、部门评价和财政评价应职责明确，各有侧重，相互衔接。单位自评应由项目单位自主实施，即“谁支出、谁自评”。部门评价和财政评价应在单位自评的基础上开展，必要时可委托第三方机构实施。</w:t>
      </w:r>
    </w:p>
    <w:p w:rsidR="00077554" w:rsidRPr="00FE0440" w:rsidRDefault="008025A2">
      <w:pPr>
        <w:spacing w:line="600" w:lineRule="exact"/>
        <w:ind w:firstLine="640"/>
        <w:rPr>
          <w:rFonts w:ascii="仿宋_GB2312"/>
          <w:bCs/>
          <w:sz w:val="32"/>
          <w:szCs w:val="32"/>
        </w:rPr>
      </w:pPr>
      <w:r w:rsidRPr="00FE0440">
        <w:rPr>
          <w:rFonts w:ascii="仿宋_GB2312" w:hint="eastAsia"/>
          <w:bCs/>
          <w:sz w:val="32"/>
          <w:szCs w:val="32"/>
        </w:rPr>
        <w:t>（三）激励约束。绩效评价结果应与预算安排、政策调整、改进管理实质性挂钩，体现奖优罚劣和激励相容导向，有效要安排、低效要压减、无效要问责。</w:t>
      </w:r>
    </w:p>
    <w:p w:rsidR="00077554" w:rsidRPr="00FE0440" w:rsidRDefault="008025A2">
      <w:pPr>
        <w:spacing w:line="600" w:lineRule="exact"/>
        <w:ind w:firstLine="640"/>
        <w:rPr>
          <w:rFonts w:ascii="仿宋_GB2312"/>
          <w:bCs/>
          <w:sz w:val="32"/>
          <w:szCs w:val="32"/>
        </w:rPr>
      </w:pPr>
      <w:r w:rsidRPr="00FE0440">
        <w:rPr>
          <w:rFonts w:ascii="仿宋_GB2312" w:hint="eastAsia"/>
          <w:bCs/>
          <w:sz w:val="32"/>
          <w:szCs w:val="32"/>
        </w:rPr>
        <w:t>（四）公开透明。绩效评价结果应依法依规公开，并自觉接受社会监督。</w:t>
      </w:r>
    </w:p>
    <w:p w:rsidR="00077554" w:rsidRPr="00FE0440" w:rsidRDefault="008025A2">
      <w:pPr>
        <w:pStyle w:val="3"/>
        <w:ind w:firstLine="643"/>
      </w:pPr>
      <w:bookmarkStart w:id="21" w:name="_Toc165277233"/>
      <w:r w:rsidRPr="00FE0440">
        <w:t>2.</w:t>
      </w:r>
      <w:r w:rsidRPr="00FE0440">
        <w:rPr>
          <w:rFonts w:hint="eastAsia"/>
        </w:rPr>
        <w:t>评价指标体系</w:t>
      </w:r>
      <w:bookmarkEnd w:id="21"/>
    </w:p>
    <w:p w:rsidR="00077554" w:rsidRPr="00FE0440" w:rsidRDefault="008025A2">
      <w:pPr>
        <w:spacing w:line="360" w:lineRule="auto"/>
        <w:ind w:firstLine="560"/>
        <w:rPr>
          <w:rFonts w:ascii="仿宋_GB2312"/>
        </w:rPr>
      </w:pPr>
      <w:r w:rsidRPr="00FE0440">
        <w:rPr>
          <w:rFonts w:ascii="仿宋_GB2312" w:hint="eastAsia"/>
        </w:rPr>
        <w:t>绩效评价指标体系作为衡量绩效目标实现程度的考核工具，一般遵循以下原则：</w:t>
      </w:r>
    </w:p>
    <w:p w:rsidR="00077554" w:rsidRPr="00FE0440" w:rsidRDefault="008025A2">
      <w:pPr>
        <w:spacing w:line="360" w:lineRule="auto"/>
        <w:ind w:firstLine="560"/>
        <w:rPr>
          <w:rFonts w:ascii="仿宋_GB2312"/>
        </w:rPr>
      </w:pPr>
      <w:r w:rsidRPr="00FE0440">
        <w:rPr>
          <w:rFonts w:ascii="仿宋_GB2312" w:hint="eastAsia"/>
        </w:rPr>
        <w:t>（1）相关性原则：绩效评价指标应当与绩效目标有直接的联系，能够恰当反映目标的实现程度。</w:t>
      </w:r>
    </w:p>
    <w:p w:rsidR="00077554" w:rsidRPr="00FE0440" w:rsidRDefault="008025A2">
      <w:pPr>
        <w:spacing w:line="360" w:lineRule="auto"/>
        <w:ind w:firstLine="560"/>
        <w:rPr>
          <w:rFonts w:ascii="仿宋_GB2312"/>
        </w:rPr>
      </w:pPr>
      <w:r w:rsidRPr="00FE0440">
        <w:rPr>
          <w:rFonts w:ascii="仿宋_GB2312" w:hint="eastAsia"/>
        </w:rPr>
        <w:t>（2）重要性原则：应当优先使用最具评价对象代表性、最能反映评价要求的核心指标。</w:t>
      </w:r>
    </w:p>
    <w:p w:rsidR="00077554" w:rsidRPr="00FE0440" w:rsidRDefault="008025A2">
      <w:pPr>
        <w:spacing w:line="360" w:lineRule="auto"/>
        <w:ind w:firstLine="560"/>
        <w:rPr>
          <w:rFonts w:ascii="仿宋_GB2312"/>
        </w:rPr>
      </w:pPr>
      <w:r w:rsidRPr="00FE0440">
        <w:rPr>
          <w:rFonts w:ascii="仿宋_GB2312" w:hint="eastAsia"/>
        </w:rPr>
        <w:t>（3）可比性原则：对同类评价对象要设定共性的绩效评价指标，以便于评价结果可以相互比较。</w:t>
      </w:r>
    </w:p>
    <w:p w:rsidR="00077554" w:rsidRPr="00FE0440" w:rsidRDefault="008025A2">
      <w:pPr>
        <w:spacing w:line="360" w:lineRule="auto"/>
        <w:ind w:firstLine="560"/>
        <w:rPr>
          <w:rFonts w:ascii="仿宋_GB2312"/>
        </w:rPr>
      </w:pPr>
      <w:r w:rsidRPr="00FE0440">
        <w:rPr>
          <w:rFonts w:ascii="仿宋_GB2312" w:hint="eastAsia"/>
        </w:rPr>
        <w:t>（4）系统性原则：绩效评价指标的设置应当将定量指标与定性指标相结合，能系统反映财政支出所产生的社会效益、经济效益和可持续影响等。</w:t>
      </w:r>
    </w:p>
    <w:p w:rsidR="00077554" w:rsidRPr="00FE0440" w:rsidRDefault="008025A2">
      <w:pPr>
        <w:spacing w:line="360" w:lineRule="auto"/>
        <w:ind w:firstLine="560"/>
        <w:rPr>
          <w:rFonts w:ascii="仿宋_GB2312"/>
        </w:rPr>
      </w:pPr>
      <w:r w:rsidRPr="00FE0440">
        <w:rPr>
          <w:rFonts w:ascii="仿宋_GB2312" w:hint="eastAsia"/>
        </w:rPr>
        <w:t>（5）经济性原则：绩效评价指标设计应当通俗易懂、简便易行，数据的获得应当考虑现实条件和可操作性，符合成本效益原则。</w:t>
      </w:r>
    </w:p>
    <w:p w:rsidR="00077554" w:rsidRPr="00FE0440" w:rsidRDefault="008025A2">
      <w:pPr>
        <w:spacing w:line="360" w:lineRule="auto"/>
        <w:ind w:firstLine="560"/>
        <w:rPr>
          <w:rFonts w:ascii="仿宋_GB2312"/>
        </w:rPr>
      </w:pPr>
      <w:r w:rsidRPr="00FE0440">
        <w:rPr>
          <w:rFonts w:ascii="仿宋_GB2312" w:hint="eastAsia"/>
        </w:rPr>
        <w:t>本项目的评价指标体系建立如下表所示。</w:t>
      </w:r>
    </w:p>
    <w:p w:rsidR="00077554" w:rsidRPr="00FE0440" w:rsidRDefault="00077554">
      <w:pPr>
        <w:spacing w:line="360" w:lineRule="auto"/>
        <w:ind w:firstLine="560"/>
        <w:rPr>
          <w:rFonts w:ascii="仿宋_GB2312"/>
        </w:rPr>
      </w:pPr>
    </w:p>
    <w:p w:rsidR="00077554" w:rsidRPr="00FE0440" w:rsidRDefault="00077554">
      <w:pPr>
        <w:spacing w:line="360" w:lineRule="auto"/>
        <w:ind w:firstLineChars="0" w:firstLine="0"/>
        <w:rPr>
          <w:rFonts w:ascii="仿宋_GB2312"/>
        </w:rPr>
        <w:sectPr w:rsidR="00077554" w:rsidRPr="00FE0440">
          <w:headerReference w:type="default" r:id="rId14"/>
          <w:footerReference w:type="default" r:id="rId15"/>
          <w:footnotePr>
            <w:numFmt w:val="decimalEnclosedCircleChinese"/>
          </w:footnotePr>
          <w:pgSz w:w="11906" w:h="16838"/>
          <w:pgMar w:top="1440" w:right="1800" w:bottom="1440" w:left="1800" w:header="992" w:footer="992" w:gutter="0"/>
          <w:pgNumType w:start="1"/>
          <w:cols w:space="425"/>
          <w:docGrid w:type="lines" w:linePitch="381"/>
        </w:sectPr>
      </w:pPr>
    </w:p>
    <w:p w:rsidR="00077554" w:rsidRPr="00FE0440" w:rsidRDefault="008025A2">
      <w:pPr>
        <w:spacing w:line="360" w:lineRule="auto"/>
        <w:ind w:firstLineChars="0" w:firstLine="0"/>
        <w:jc w:val="center"/>
        <w:rPr>
          <w:rFonts w:ascii="仿宋_GB2312"/>
          <w:b/>
          <w:bCs/>
        </w:rPr>
      </w:pPr>
      <w:r w:rsidRPr="00FE0440">
        <w:rPr>
          <w:rFonts w:ascii="仿宋_GB2312"/>
          <w:b/>
          <w:bCs/>
        </w:rPr>
        <w:t xml:space="preserve">  </w:t>
      </w:r>
      <w:r w:rsidRPr="00FE0440">
        <w:rPr>
          <w:rFonts w:ascii="仿宋_GB2312" w:hint="eastAsia"/>
          <w:b/>
          <w:bCs/>
        </w:rPr>
        <w:t>项目支出绩效评价指标体系</w:t>
      </w:r>
    </w:p>
    <w:tbl>
      <w:tblPr>
        <w:tblW w:w="138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155"/>
        <w:gridCol w:w="1199"/>
        <w:gridCol w:w="1411"/>
        <w:gridCol w:w="2789"/>
        <w:gridCol w:w="7341"/>
      </w:tblGrid>
      <w:tr w:rsidR="00077554" w:rsidRPr="00FE0440">
        <w:trPr>
          <w:trHeight w:val="692"/>
          <w:tblHeader/>
          <w:jc w:val="center"/>
        </w:trPr>
        <w:tc>
          <w:tcPr>
            <w:tcW w:w="1155" w:type="dxa"/>
            <w:tcBorders>
              <w:tl2br w:val="nil"/>
              <w:tr2bl w:val="nil"/>
            </w:tcBorders>
            <w:shd w:val="clear" w:color="auto" w:fill="D0CECE" w:themeFill="background2" w:themeFillShade="E6"/>
            <w:vAlign w:val="center"/>
          </w:tcPr>
          <w:p w:rsidR="00077554" w:rsidRPr="00FE0440" w:rsidRDefault="008025A2">
            <w:pPr>
              <w:widowControl/>
              <w:ind w:firstLineChars="0" w:firstLine="0"/>
              <w:jc w:val="center"/>
              <w:rPr>
                <w:rFonts w:ascii="宋体" w:eastAsia="宋体" w:hAnsi="宋体" w:cs="宋体"/>
                <w:b/>
                <w:bCs/>
                <w:color w:val="000000"/>
                <w:kern w:val="0"/>
                <w:sz w:val="22"/>
              </w:rPr>
            </w:pPr>
            <w:r w:rsidRPr="00FE0440">
              <w:rPr>
                <w:rFonts w:ascii="宋体" w:eastAsia="宋体" w:hAnsi="宋体" w:cs="宋体" w:hint="eastAsia"/>
                <w:b/>
                <w:bCs/>
                <w:color w:val="000000"/>
                <w:kern w:val="0"/>
                <w:sz w:val="22"/>
              </w:rPr>
              <w:t>一级指标</w:t>
            </w:r>
          </w:p>
        </w:tc>
        <w:tc>
          <w:tcPr>
            <w:tcW w:w="1199" w:type="dxa"/>
            <w:tcBorders>
              <w:tl2br w:val="nil"/>
              <w:tr2bl w:val="nil"/>
            </w:tcBorders>
            <w:shd w:val="clear" w:color="auto" w:fill="D0CECE" w:themeFill="background2" w:themeFillShade="E6"/>
            <w:vAlign w:val="center"/>
          </w:tcPr>
          <w:p w:rsidR="00077554" w:rsidRPr="00FE0440" w:rsidRDefault="008025A2">
            <w:pPr>
              <w:widowControl/>
              <w:ind w:firstLineChars="0" w:firstLine="0"/>
              <w:jc w:val="center"/>
              <w:rPr>
                <w:rFonts w:ascii="宋体" w:eastAsia="宋体" w:hAnsi="宋体" w:cs="宋体"/>
                <w:b/>
                <w:bCs/>
                <w:color w:val="000000"/>
                <w:kern w:val="0"/>
                <w:sz w:val="22"/>
              </w:rPr>
            </w:pPr>
            <w:r w:rsidRPr="00FE0440">
              <w:rPr>
                <w:rFonts w:ascii="宋体" w:eastAsia="宋体" w:hAnsi="宋体" w:cs="宋体" w:hint="eastAsia"/>
                <w:b/>
                <w:bCs/>
                <w:color w:val="000000"/>
                <w:kern w:val="0"/>
                <w:sz w:val="22"/>
              </w:rPr>
              <w:t>二级指标</w:t>
            </w:r>
          </w:p>
        </w:tc>
        <w:tc>
          <w:tcPr>
            <w:tcW w:w="1411" w:type="dxa"/>
            <w:tcBorders>
              <w:tl2br w:val="nil"/>
              <w:tr2bl w:val="nil"/>
            </w:tcBorders>
            <w:shd w:val="clear" w:color="auto" w:fill="D0CECE" w:themeFill="background2" w:themeFillShade="E6"/>
            <w:vAlign w:val="center"/>
          </w:tcPr>
          <w:p w:rsidR="00077554" w:rsidRPr="00FE0440" w:rsidRDefault="008025A2">
            <w:pPr>
              <w:widowControl/>
              <w:ind w:firstLineChars="0" w:firstLine="0"/>
              <w:jc w:val="center"/>
              <w:rPr>
                <w:rFonts w:ascii="宋体" w:eastAsia="宋体" w:hAnsi="宋体" w:cs="宋体"/>
                <w:b/>
                <w:bCs/>
                <w:color w:val="000000"/>
                <w:kern w:val="0"/>
                <w:sz w:val="22"/>
              </w:rPr>
            </w:pPr>
            <w:r w:rsidRPr="00FE0440">
              <w:rPr>
                <w:rFonts w:ascii="宋体" w:eastAsia="宋体" w:hAnsi="宋体" w:cs="宋体" w:hint="eastAsia"/>
                <w:b/>
                <w:bCs/>
                <w:color w:val="000000"/>
                <w:kern w:val="0"/>
                <w:sz w:val="22"/>
              </w:rPr>
              <w:t>三级指标</w:t>
            </w:r>
          </w:p>
        </w:tc>
        <w:tc>
          <w:tcPr>
            <w:tcW w:w="2789" w:type="dxa"/>
            <w:tcBorders>
              <w:tl2br w:val="nil"/>
              <w:tr2bl w:val="nil"/>
            </w:tcBorders>
            <w:shd w:val="clear" w:color="auto" w:fill="D0CECE" w:themeFill="background2" w:themeFillShade="E6"/>
            <w:vAlign w:val="center"/>
          </w:tcPr>
          <w:p w:rsidR="00077554" w:rsidRPr="00FE0440" w:rsidRDefault="008025A2">
            <w:pPr>
              <w:widowControl/>
              <w:ind w:firstLineChars="0" w:firstLine="0"/>
              <w:jc w:val="center"/>
              <w:rPr>
                <w:rFonts w:ascii="宋体" w:eastAsia="宋体" w:hAnsi="宋体" w:cs="宋体"/>
                <w:b/>
                <w:bCs/>
                <w:color w:val="000000"/>
                <w:kern w:val="0"/>
                <w:sz w:val="22"/>
              </w:rPr>
            </w:pPr>
            <w:r w:rsidRPr="00FE0440">
              <w:rPr>
                <w:rFonts w:ascii="宋体" w:eastAsia="宋体" w:hAnsi="宋体" w:cs="宋体" w:hint="eastAsia"/>
                <w:b/>
                <w:bCs/>
                <w:color w:val="000000"/>
                <w:kern w:val="0"/>
                <w:sz w:val="22"/>
              </w:rPr>
              <w:t>指标解释</w:t>
            </w:r>
          </w:p>
        </w:tc>
        <w:tc>
          <w:tcPr>
            <w:tcW w:w="7341" w:type="dxa"/>
            <w:tcBorders>
              <w:tl2br w:val="nil"/>
              <w:tr2bl w:val="nil"/>
            </w:tcBorders>
            <w:shd w:val="clear" w:color="auto" w:fill="D0CECE" w:themeFill="background2" w:themeFillShade="E6"/>
            <w:vAlign w:val="center"/>
          </w:tcPr>
          <w:p w:rsidR="00077554" w:rsidRPr="00FE0440" w:rsidRDefault="008025A2">
            <w:pPr>
              <w:widowControl/>
              <w:ind w:firstLineChars="0" w:firstLine="0"/>
              <w:jc w:val="center"/>
              <w:rPr>
                <w:rFonts w:ascii="宋体" w:eastAsia="宋体" w:hAnsi="宋体" w:cs="宋体"/>
                <w:b/>
                <w:bCs/>
                <w:color w:val="000000"/>
                <w:kern w:val="0"/>
                <w:sz w:val="22"/>
              </w:rPr>
            </w:pPr>
            <w:r w:rsidRPr="00FE0440">
              <w:rPr>
                <w:rFonts w:ascii="宋体" w:eastAsia="宋体" w:hAnsi="宋体" w:cs="宋体" w:hint="eastAsia"/>
                <w:b/>
                <w:bCs/>
                <w:color w:val="000000"/>
                <w:kern w:val="0"/>
                <w:sz w:val="22"/>
              </w:rPr>
              <w:t>指标说明</w:t>
            </w:r>
          </w:p>
        </w:tc>
      </w:tr>
      <w:tr w:rsidR="00077554" w:rsidRPr="00FE0440">
        <w:trPr>
          <w:trHeight w:val="2318"/>
          <w:jc w:val="center"/>
        </w:trPr>
        <w:tc>
          <w:tcPr>
            <w:tcW w:w="1155" w:type="dxa"/>
            <w:vMerge w:val="restart"/>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决策</w:t>
            </w:r>
          </w:p>
        </w:tc>
        <w:tc>
          <w:tcPr>
            <w:tcW w:w="1199" w:type="dxa"/>
            <w:vMerge w:val="restart"/>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项目立项</w:t>
            </w:r>
          </w:p>
        </w:tc>
        <w:tc>
          <w:tcPr>
            <w:tcW w:w="1411"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立项依据</w:t>
            </w:r>
          </w:p>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充分性</w:t>
            </w:r>
          </w:p>
        </w:tc>
        <w:tc>
          <w:tcPr>
            <w:tcW w:w="2789" w:type="dxa"/>
            <w:tcBorders>
              <w:tl2br w:val="nil"/>
              <w:tr2bl w:val="nil"/>
            </w:tcBorders>
            <w:shd w:val="clear" w:color="auto"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项目立项是否符合法律法规、相关政策、发展规划以及部门职责，用以反映和考核项目立项依据情况。</w:t>
            </w:r>
          </w:p>
        </w:tc>
        <w:tc>
          <w:tcPr>
            <w:tcW w:w="7341" w:type="dxa"/>
            <w:tcBorders>
              <w:tl2br w:val="nil"/>
              <w:tr2bl w:val="nil"/>
            </w:tcBorders>
            <w:shd w:val="clear" w:color="auto" w:fill="FFFFFF"/>
            <w:vAlign w:val="center"/>
          </w:tcPr>
          <w:p w:rsidR="00077554" w:rsidRPr="00FE0440" w:rsidRDefault="008025A2">
            <w:pPr>
              <w:widowControl/>
              <w:ind w:firstLineChars="0" w:firstLine="0"/>
              <w:jc w:val="left"/>
              <w:rPr>
                <w:rFonts w:ascii="宋体" w:eastAsia="宋体" w:hAnsi="宋体" w:cs="宋体"/>
                <w:color w:val="000000"/>
                <w:kern w:val="0"/>
                <w:sz w:val="22"/>
              </w:rPr>
            </w:pPr>
            <w:r w:rsidRPr="00FE0440">
              <w:rPr>
                <w:rFonts w:ascii="宋体" w:eastAsia="宋体" w:hAnsi="宋体" w:cs="宋体" w:hint="eastAsia"/>
                <w:color w:val="000000"/>
                <w:kern w:val="0"/>
                <w:sz w:val="22"/>
              </w:rPr>
              <w:t>评价要点：</w:t>
            </w:r>
            <w:r w:rsidRPr="00FE0440">
              <w:rPr>
                <w:rFonts w:ascii="宋体" w:eastAsia="宋体" w:hAnsi="宋体" w:cs="宋体" w:hint="eastAsia"/>
                <w:color w:val="000000"/>
                <w:kern w:val="0"/>
                <w:sz w:val="22"/>
              </w:rPr>
              <w:br/>
              <w:t>①项目立项是否符合国家法律法规、国民经济发展规划和相关政策；</w:t>
            </w:r>
            <w:r w:rsidRPr="00FE0440">
              <w:rPr>
                <w:rFonts w:ascii="宋体" w:eastAsia="宋体" w:hAnsi="宋体" w:cs="宋体" w:hint="eastAsia"/>
                <w:color w:val="000000"/>
                <w:kern w:val="0"/>
                <w:sz w:val="22"/>
              </w:rPr>
              <w:br/>
              <w:t>②项目立项是否符合行业发展规划和政策要求；</w:t>
            </w:r>
            <w:r w:rsidRPr="00FE0440">
              <w:rPr>
                <w:rFonts w:ascii="宋体" w:eastAsia="宋体" w:hAnsi="宋体" w:cs="宋体" w:hint="eastAsia"/>
                <w:color w:val="000000"/>
                <w:kern w:val="0"/>
                <w:sz w:val="22"/>
              </w:rPr>
              <w:br/>
              <w:t>③项目立项是否与部门职责范围相符，属于部门履职所需；</w:t>
            </w:r>
            <w:r w:rsidRPr="00FE0440">
              <w:rPr>
                <w:rFonts w:ascii="宋体" w:eastAsia="宋体" w:hAnsi="宋体" w:cs="宋体" w:hint="eastAsia"/>
                <w:color w:val="000000"/>
                <w:kern w:val="0"/>
                <w:sz w:val="22"/>
              </w:rPr>
              <w:br/>
              <w:t>④项目是否属于公共财政支持范围，是否符合中央、地方事权支出责任划分原则；</w:t>
            </w:r>
            <w:r w:rsidRPr="00FE0440">
              <w:rPr>
                <w:rFonts w:ascii="宋体" w:eastAsia="宋体" w:hAnsi="宋体" w:cs="宋体" w:hint="eastAsia"/>
                <w:color w:val="000000"/>
                <w:kern w:val="0"/>
                <w:sz w:val="22"/>
              </w:rPr>
              <w:br/>
              <w:t>⑤项目是否与相关部门同类项目或部门内部相关项目重复。</w:t>
            </w:r>
          </w:p>
        </w:tc>
      </w:tr>
      <w:tr w:rsidR="00077554" w:rsidRPr="00FE0440">
        <w:trPr>
          <w:trHeight w:val="1640"/>
          <w:jc w:val="center"/>
        </w:trPr>
        <w:tc>
          <w:tcPr>
            <w:tcW w:w="1155" w:type="dxa"/>
            <w:vMerge/>
            <w:tcBorders>
              <w:tl2br w:val="nil"/>
              <w:tr2bl w:val="nil"/>
            </w:tcBorders>
            <w:shd w:val="clear" w:color="auto" w:fill="FFFFFF"/>
            <w:vAlign w:val="center"/>
          </w:tcPr>
          <w:p w:rsidR="00077554" w:rsidRPr="00FE0440" w:rsidRDefault="00077554">
            <w:pPr>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rsidR="00077554" w:rsidRPr="00FE0440" w:rsidRDefault="00077554">
            <w:pPr>
              <w:widowControl/>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立项程序</w:t>
            </w:r>
          </w:p>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规范性</w:t>
            </w:r>
          </w:p>
        </w:tc>
        <w:tc>
          <w:tcPr>
            <w:tcW w:w="2789" w:type="dxa"/>
            <w:tcBorders>
              <w:tl2br w:val="nil"/>
              <w:tr2bl w:val="nil"/>
            </w:tcBorders>
            <w:shd w:val="clear" w:color="auto"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项目申请、设立过程是否符合相关要求，用以反映和考核项目立项的规范情况。</w:t>
            </w:r>
          </w:p>
        </w:tc>
        <w:tc>
          <w:tcPr>
            <w:tcW w:w="7341" w:type="dxa"/>
            <w:tcBorders>
              <w:tl2br w:val="nil"/>
              <w:tr2bl w:val="nil"/>
            </w:tcBorders>
            <w:shd w:val="clear" w:color="auto" w:fill="FFFFFF"/>
            <w:vAlign w:val="center"/>
          </w:tcPr>
          <w:p w:rsidR="00077554" w:rsidRPr="00FE0440" w:rsidRDefault="008025A2">
            <w:pPr>
              <w:widowControl/>
              <w:ind w:firstLineChars="0" w:firstLine="0"/>
              <w:jc w:val="left"/>
              <w:rPr>
                <w:rFonts w:ascii="宋体" w:eastAsia="宋体" w:hAnsi="宋体" w:cs="宋体"/>
                <w:color w:val="000000"/>
                <w:kern w:val="0"/>
                <w:sz w:val="22"/>
              </w:rPr>
            </w:pPr>
            <w:r w:rsidRPr="00FE0440">
              <w:rPr>
                <w:rFonts w:ascii="宋体" w:eastAsia="宋体" w:hAnsi="宋体" w:cs="宋体" w:hint="eastAsia"/>
                <w:color w:val="000000"/>
                <w:kern w:val="0"/>
                <w:sz w:val="22"/>
              </w:rPr>
              <w:t>评价要点：</w:t>
            </w:r>
            <w:r w:rsidRPr="00FE0440">
              <w:rPr>
                <w:rFonts w:ascii="宋体" w:eastAsia="宋体" w:hAnsi="宋体" w:cs="宋体" w:hint="eastAsia"/>
                <w:color w:val="000000"/>
                <w:kern w:val="0"/>
                <w:sz w:val="22"/>
              </w:rPr>
              <w:br/>
              <w:t>①项目是否按照规定的程序申请设立；</w:t>
            </w:r>
            <w:r w:rsidRPr="00FE0440">
              <w:rPr>
                <w:rFonts w:ascii="宋体" w:eastAsia="宋体" w:hAnsi="宋体" w:cs="宋体" w:hint="eastAsia"/>
                <w:color w:val="000000"/>
                <w:kern w:val="0"/>
                <w:sz w:val="22"/>
              </w:rPr>
              <w:br/>
              <w:t>②审批文件、材料是否符合相关要求；</w:t>
            </w:r>
            <w:r w:rsidRPr="00FE0440">
              <w:rPr>
                <w:rFonts w:ascii="宋体" w:eastAsia="宋体" w:hAnsi="宋体" w:cs="宋体" w:hint="eastAsia"/>
                <w:color w:val="000000"/>
                <w:kern w:val="0"/>
                <w:sz w:val="22"/>
              </w:rPr>
              <w:br/>
              <w:t>③事前是否已经过必要的可行性研究、专家论证、风险评估、绩效评估、集体决策。</w:t>
            </w:r>
          </w:p>
        </w:tc>
      </w:tr>
      <w:tr w:rsidR="00077554" w:rsidRPr="00FE0440">
        <w:trPr>
          <w:trHeight w:val="1919"/>
          <w:jc w:val="center"/>
        </w:trPr>
        <w:tc>
          <w:tcPr>
            <w:tcW w:w="1155" w:type="dxa"/>
            <w:vMerge/>
            <w:tcBorders>
              <w:tl2br w:val="nil"/>
              <w:tr2bl w:val="nil"/>
            </w:tcBorders>
            <w:shd w:val="clear" w:color="auto" w:fill="FFFFFF"/>
            <w:vAlign w:val="center"/>
          </w:tcPr>
          <w:p w:rsidR="00077554" w:rsidRPr="00FE0440" w:rsidRDefault="00077554">
            <w:pPr>
              <w:ind w:firstLineChars="0" w:firstLine="0"/>
              <w:jc w:val="center"/>
              <w:rPr>
                <w:rFonts w:ascii="宋体" w:eastAsia="宋体" w:hAnsi="宋体" w:cs="宋体"/>
                <w:color w:val="000000"/>
                <w:kern w:val="0"/>
                <w:sz w:val="22"/>
              </w:rPr>
            </w:pPr>
          </w:p>
        </w:tc>
        <w:tc>
          <w:tcPr>
            <w:tcW w:w="1199"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绩效目标</w:t>
            </w:r>
          </w:p>
        </w:tc>
        <w:tc>
          <w:tcPr>
            <w:tcW w:w="1411"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绩效目标</w:t>
            </w:r>
          </w:p>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合理性</w:t>
            </w:r>
          </w:p>
        </w:tc>
        <w:tc>
          <w:tcPr>
            <w:tcW w:w="2789" w:type="dxa"/>
            <w:tcBorders>
              <w:tl2br w:val="nil"/>
              <w:tr2bl w:val="nil"/>
            </w:tcBorders>
            <w:shd w:val="clear" w:color="000000"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项目所设定的绩效目标是否依据充分，是否符合客观实际，用以反映和考核项目绩效目标与项目实施的相符情况。</w:t>
            </w:r>
          </w:p>
        </w:tc>
        <w:tc>
          <w:tcPr>
            <w:tcW w:w="7341" w:type="dxa"/>
            <w:tcBorders>
              <w:tl2br w:val="nil"/>
              <w:tr2bl w:val="nil"/>
            </w:tcBorders>
            <w:shd w:val="clear" w:color="000000" w:fill="FFFFFF"/>
            <w:vAlign w:val="center"/>
          </w:tcPr>
          <w:p w:rsidR="00077554" w:rsidRPr="00FE0440" w:rsidRDefault="008025A2">
            <w:pPr>
              <w:widowControl/>
              <w:ind w:firstLineChars="0" w:firstLine="0"/>
              <w:jc w:val="left"/>
              <w:rPr>
                <w:rFonts w:ascii="宋体" w:eastAsia="宋体" w:hAnsi="宋体" w:cs="宋体"/>
                <w:color w:val="000000"/>
                <w:kern w:val="0"/>
                <w:sz w:val="22"/>
              </w:rPr>
            </w:pPr>
            <w:r w:rsidRPr="00FE0440">
              <w:rPr>
                <w:rFonts w:ascii="宋体" w:eastAsia="宋体" w:hAnsi="宋体" w:cs="宋体" w:hint="eastAsia"/>
                <w:color w:val="000000"/>
                <w:kern w:val="0"/>
                <w:sz w:val="22"/>
              </w:rPr>
              <w:t>评价要点：</w:t>
            </w:r>
            <w:r w:rsidRPr="00FE0440">
              <w:rPr>
                <w:rFonts w:ascii="宋体" w:eastAsia="宋体" w:hAnsi="宋体" w:cs="宋体" w:hint="eastAsia"/>
                <w:color w:val="000000"/>
                <w:kern w:val="0"/>
                <w:sz w:val="22"/>
              </w:rPr>
              <w:br/>
              <w:t>（如未设定预算绩效目标，也可考核其他工作任务目标）</w:t>
            </w:r>
            <w:r w:rsidRPr="00FE0440">
              <w:rPr>
                <w:rFonts w:ascii="宋体" w:eastAsia="宋体" w:hAnsi="宋体" w:cs="宋体" w:hint="eastAsia"/>
                <w:color w:val="000000"/>
                <w:kern w:val="0"/>
                <w:sz w:val="22"/>
              </w:rPr>
              <w:br/>
              <w:t>①项目是否有绩效目标；</w:t>
            </w:r>
            <w:r w:rsidRPr="00FE0440">
              <w:rPr>
                <w:rFonts w:ascii="宋体" w:eastAsia="宋体" w:hAnsi="宋体" w:cs="宋体" w:hint="eastAsia"/>
                <w:color w:val="000000"/>
                <w:kern w:val="0"/>
                <w:sz w:val="22"/>
              </w:rPr>
              <w:br/>
              <w:t>②项目绩效目标与实际工作内容是否具有相关性；</w:t>
            </w:r>
            <w:r w:rsidRPr="00FE0440">
              <w:rPr>
                <w:rFonts w:ascii="宋体" w:eastAsia="宋体" w:hAnsi="宋体" w:cs="宋体" w:hint="eastAsia"/>
                <w:color w:val="000000"/>
                <w:kern w:val="0"/>
                <w:sz w:val="22"/>
              </w:rPr>
              <w:br/>
              <w:t>③项目预期产出效益和效果是否符合正常的业绩水平；</w:t>
            </w:r>
          </w:p>
          <w:p w:rsidR="00077554" w:rsidRPr="00FE0440" w:rsidRDefault="008025A2">
            <w:pPr>
              <w:widowControl/>
              <w:ind w:firstLineChars="0" w:firstLine="0"/>
              <w:jc w:val="left"/>
              <w:rPr>
                <w:rFonts w:ascii="宋体" w:eastAsia="宋体" w:hAnsi="宋体" w:cs="宋体"/>
                <w:color w:val="000000"/>
                <w:kern w:val="0"/>
                <w:sz w:val="22"/>
              </w:rPr>
            </w:pPr>
            <w:r w:rsidRPr="00FE0440">
              <w:rPr>
                <w:rFonts w:ascii="宋体" w:eastAsia="宋体" w:hAnsi="宋体" w:cs="宋体" w:hint="eastAsia"/>
                <w:color w:val="000000"/>
                <w:kern w:val="0"/>
                <w:sz w:val="22"/>
              </w:rPr>
              <w:t>④是否与预算确定的项目投资额或资金量相匹配。</w:t>
            </w:r>
          </w:p>
        </w:tc>
      </w:tr>
      <w:tr w:rsidR="00077554" w:rsidRPr="00FE0440">
        <w:trPr>
          <w:trHeight w:val="1464"/>
          <w:jc w:val="center"/>
        </w:trPr>
        <w:tc>
          <w:tcPr>
            <w:tcW w:w="1155" w:type="dxa"/>
            <w:vMerge w:val="restart"/>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决策</w:t>
            </w:r>
          </w:p>
        </w:tc>
        <w:tc>
          <w:tcPr>
            <w:tcW w:w="1199"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绩效目标</w:t>
            </w:r>
          </w:p>
        </w:tc>
        <w:tc>
          <w:tcPr>
            <w:tcW w:w="1411"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绩效指标</w:t>
            </w:r>
          </w:p>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明确性</w:t>
            </w:r>
          </w:p>
        </w:tc>
        <w:tc>
          <w:tcPr>
            <w:tcW w:w="2789" w:type="dxa"/>
            <w:tcBorders>
              <w:tl2br w:val="nil"/>
              <w:tr2bl w:val="nil"/>
            </w:tcBorders>
            <w:shd w:val="clear" w:color="000000"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依据绩效目标设定的绩效指标是否清晰、细化、可衡量等，用以反映和考核项目绩效目标的明细化情况。</w:t>
            </w:r>
          </w:p>
        </w:tc>
        <w:tc>
          <w:tcPr>
            <w:tcW w:w="7341" w:type="dxa"/>
            <w:tcBorders>
              <w:tl2br w:val="nil"/>
              <w:tr2bl w:val="nil"/>
            </w:tcBorders>
            <w:shd w:val="clear" w:color="000000"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评价要点：</w:t>
            </w:r>
            <w:r w:rsidRPr="00FE0440">
              <w:rPr>
                <w:rFonts w:ascii="宋体" w:eastAsia="宋体" w:hAnsi="宋体" w:cs="宋体" w:hint="eastAsia"/>
                <w:color w:val="000000"/>
                <w:kern w:val="0"/>
                <w:sz w:val="22"/>
              </w:rPr>
              <w:br/>
              <w:t>①是否将项目绩效目标细化分解为具体的绩效指标；</w:t>
            </w:r>
            <w:r w:rsidRPr="00FE0440">
              <w:rPr>
                <w:rFonts w:ascii="宋体" w:eastAsia="宋体" w:hAnsi="宋体" w:cs="宋体" w:hint="eastAsia"/>
                <w:color w:val="000000"/>
                <w:kern w:val="0"/>
                <w:sz w:val="22"/>
              </w:rPr>
              <w:br/>
              <w:t>②是否通过清晰、可衡量的指标值予以体现；</w:t>
            </w:r>
            <w:r w:rsidRPr="00FE0440">
              <w:rPr>
                <w:rFonts w:ascii="宋体" w:eastAsia="宋体" w:hAnsi="宋体" w:cs="宋体" w:hint="eastAsia"/>
                <w:color w:val="000000"/>
                <w:kern w:val="0"/>
                <w:sz w:val="22"/>
              </w:rPr>
              <w:br/>
              <w:t>③是否与项目目标任务数或计划数相对应。</w:t>
            </w:r>
            <w:r w:rsidRPr="00FE0440">
              <w:rPr>
                <w:rFonts w:ascii="宋体" w:eastAsia="宋体" w:hAnsi="宋体" w:cs="宋体" w:hint="eastAsia"/>
                <w:color w:val="000000"/>
                <w:kern w:val="0"/>
                <w:sz w:val="22"/>
              </w:rPr>
              <w:br/>
            </w:r>
          </w:p>
        </w:tc>
      </w:tr>
      <w:tr w:rsidR="00077554" w:rsidRPr="00FE0440">
        <w:trPr>
          <w:trHeight w:val="1942"/>
          <w:jc w:val="center"/>
        </w:trPr>
        <w:tc>
          <w:tcPr>
            <w:tcW w:w="1155" w:type="dxa"/>
            <w:vMerge/>
            <w:tcBorders>
              <w:tl2br w:val="nil"/>
              <w:tr2bl w:val="nil"/>
            </w:tcBorders>
            <w:shd w:val="clear" w:color="auto" w:fill="FFFFFF"/>
            <w:vAlign w:val="center"/>
          </w:tcPr>
          <w:p w:rsidR="00077554" w:rsidRPr="00FE0440" w:rsidRDefault="00077554">
            <w:pPr>
              <w:ind w:firstLineChars="0" w:firstLine="0"/>
              <w:jc w:val="center"/>
              <w:rPr>
                <w:rFonts w:ascii="宋体" w:eastAsia="宋体" w:hAnsi="宋体" w:cs="宋体"/>
                <w:color w:val="000000"/>
                <w:kern w:val="0"/>
                <w:sz w:val="22"/>
              </w:rPr>
            </w:pPr>
          </w:p>
        </w:tc>
        <w:tc>
          <w:tcPr>
            <w:tcW w:w="1199" w:type="dxa"/>
            <w:vMerge w:val="restart"/>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资金投入</w:t>
            </w:r>
          </w:p>
        </w:tc>
        <w:tc>
          <w:tcPr>
            <w:tcW w:w="1411"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预算编制</w:t>
            </w:r>
          </w:p>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科学性</w:t>
            </w:r>
          </w:p>
        </w:tc>
        <w:tc>
          <w:tcPr>
            <w:tcW w:w="2789" w:type="dxa"/>
            <w:tcBorders>
              <w:tl2br w:val="nil"/>
              <w:tr2bl w:val="nil"/>
            </w:tcBorders>
            <w:shd w:val="clear" w:color="auto"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项目预算编制是否经过科学论证、有明确标准，资金额度与年度目标是否相适应，用以反映和考核项目预算编制的科学性、合理性情况。</w:t>
            </w:r>
          </w:p>
        </w:tc>
        <w:tc>
          <w:tcPr>
            <w:tcW w:w="7341" w:type="dxa"/>
            <w:tcBorders>
              <w:tl2br w:val="nil"/>
              <w:tr2bl w:val="nil"/>
            </w:tcBorders>
            <w:shd w:val="clear" w:color="auto"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评价要点：</w:t>
            </w:r>
            <w:r w:rsidRPr="00FE0440">
              <w:rPr>
                <w:rFonts w:ascii="宋体" w:eastAsia="宋体" w:hAnsi="宋体" w:cs="宋体" w:hint="eastAsia"/>
                <w:color w:val="000000"/>
                <w:kern w:val="0"/>
                <w:sz w:val="22"/>
              </w:rPr>
              <w:br/>
              <w:t>①预算编制是否经过科学论证；</w:t>
            </w:r>
            <w:r w:rsidRPr="00FE0440">
              <w:rPr>
                <w:rFonts w:ascii="宋体" w:eastAsia="宋体" w:hAnsi="宋体" w:cs="宋体" w:hint="eastAsia"/>
                <w:color w:val="000000"/>
                <w:kern w:val="0"/>
                <w:sz w:val="22"/>
              </w:rPr>
              <w:br/>
              <w:t>②预算内容与项目内容是否匹配；</w:t>
            </w:r>
            <w:r w:rsidRPr="00FE0440">
              <w:rPr>
                <w:rFonts w:ascii="宋体" w:eastAsia="宋体" w:hAnsi="宋体" w:cs="宋体" w:hint="eastAsia"/>
                <w:color w:val="000000"/>
                <w:kern w:val="0"/>
                <w:sz w:val="22"/>
              </w:rPr>
              <w:br/>
              <w:t>③预算额度测算依据是否充分，是否按照标准编制；</w:t>
            </w:r>
            <w:r w:rsidRPr="00FE0440">
              <w:rPr>
                <w:rFonts w:ascii="宋体" w:eastAsia="宋体" w:hAnsi="宋体" w:cs="宋体" w:hint="eastAsia"/>
                <w:color w:val="000000"/>
                <w:kern w:val="0"/>
                <w:sz w:val="22"/>
              </w:rPr>
              <w:br/>
              <w:t>④预算确定的项目投资额或资金量是否与工作任务相匹配。</w:t>
            </w:r>
          </w:p>
        </w:tc>
      </w:tr>
      <w:tr w:rsidR="00077554" w:rsidRPr="00FE0440">
        <w:trPr>
          <w:trHeight w:val="1706"/>
          <w:jc w:val="center"/>
        </w:trPr>
        <w:tc>
          <w:tcPr>
            <w:tcW w:w="1155" w:type="dxa"/>
            <w:vMerge/>
            <w:tcBorders>
              <w:tl2br w:val="nil"/>
              <w:tr2bl w:val="nil"/>
            </w:tcBorders>
            <w:shd w:val="clear" w:color="auto" w:fill="FFFFFF"/>
            <w:vAlign w:val="center"/>
          </w:tcPr>
          <w:p w:rsidR="00077554" w:rsidRPr="00FE0440" w:rsidRDefault="00077554">
            <w:pPr>
              <w:widowControl/>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rsidR="00077554" w:rsidRPr="00FE0440" w:rsidRDefault="00077554">
            <w:pPr>
              <w:widowControl/>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资金分配</w:t>
            </w:r>
          </w:p>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合理性</w:t>
            </w:r>
          </w:p>
        </w:tc>
        <w:tc>
          <w:tcPr>
            <w:tcW w:w="2789" w:type="dxa"/>
            <w:tcBorders>
              <w:tl2br w:val="nil"/>
              <w:tr2bl w:val="nil"/>
            </w:tcBorders>
            <w:shd w:val="clear" w:color="auto"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项目预算资金分配是否有测算依据，与补助单位或地方实际是否相适应，用以反映和考核项目预算资金分配的科学性、合理性情况。</w:t>
            </w:r>
          </w:p>
        </w:tc>
        <w:tc>
          <w:tcPr>
            <w:tcW w:w="7341" w:type="dxa"/>
            <w:tcBorders>
              <w:tl2br w:val="nil"/>
              <w:tr2bl w:val="nil"/>
            </w:tcBorders>
            <w:shd w:val="clear" w:color="auto"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评价要点：</w:t>
            </w:r>
            <w:r w:rsidRPr="00FE0440">
              <w:rPr>
                <w:rFonts w:ascii="宋体" w:eastAsia="宋体" w:hAnsi="宋体" w:cs="宋体" w:hint="eastAsia"/>
                <w:color w:val="000000"/>
                <w:kern w:val="0"/>
                <w:sz w:val="22"/>
              </w:rPr>
              <w:br/>
              <w:t>①预算资金分配依据是否充分；</w:t>
            </w:r>
            <w:r w:rsidRPr="00FE0440">
              <w:rPr>
                <w:rFonts w:ascii="宋体" w:eastAsia="宋体" w:hAnsi="宋体" w:cs="宋体" w:hint="eastAsia"/>
                <w:color w:val="000000"/>
                <w:kern w:val="0"/>
                <w:sz w:val="22"/>
              </w:rPr>
              <w:br/>
              <w:t>②资金分配额度是否合理，与项目单位或地方实际是否相适应。</w:t>
            </w:r>
          </w:p>
        </w:tc>
      </w:tr>
      <w:tr w:rsidR="00077554" w:rsidRPr="00FE0440">
        <w:trPr>
          <w:trHeight w:val="1415"/>
          <w:jc w:val="center"/>
        </w:trPr>
        <w:tc>
          <w:tcPr>
            <w:tcW w:w="1155" w:type="dxa"/>
            <w:vMerge w:val="restart"/>
            <w:tcBorders>
              <w:tl2br w:val="nil"/>
              <w:tr2bl w:val="nil"/>
            </w:tcBorders>
            <w:shd w:val="clear" w:color="auto" w:fill="FFFFFF"/>
            <w:vAlign w:val="center"/>
          </w:tcPr>
          <w:p w:rsidR="00077554" w:rsidRPr="00FE0440" w:rsidRDefault="008025A2">
            <w:pPr>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过程</w:t>
            </w:r>
          </w:p>
        </w:tc>
        <w:tc>
          <w:tcPr>
            <w:tcW w:w="1199" w:type="dxa"/>
            <w:vMerge w:val="restart"/>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资金管理</w:t>
            </w:r>
          </w:p>
        </w:tc>
        <w:tc>
          <w:tcPr>
            <w:tcW w:w="1411"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资金到位率</w:t>
            </w:r>
          </w:p>
        </w:tc>
        <w:tc>
          <w:tcPr>
            <w:tcW w:w="2789" w:type="dxa"/>
            <w:tcBorders>
              <w:tl2br w:val="nil"/>
              <w:tr2bl w:val="nil"/>
            </w:tcBorders>
            <w:shd w:val="clear" w:color="000000"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实际到位资金与预算资金的比率，用以反映和考核资金落实情况对项目实施的总体保障程度。</w:t>
            </w:r>
          </w:p>
        </w:tc>
        <w:tc>
          <w:tcPr>
            <w:tcW w:w="7341" w:type="dxa"/>
            <w:tcBorders>
              <w:tl2br w:val="nil"/>
              <w:tr2bl w:val="nil"/>
            </w:tcBorders>
            <w:shd w:val="clear" w:color="000000"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资金到位率=（实际到位资金/预算资金）×100%。</w:t>
            </w:r>
          </w:p>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实际到位资金：一定时期（本年度或项目期）内落实到具体项目的资金。</w:t>
            </w:r>
          </w:p>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预算资金：一定时期（本年度或项目期）内预算安排到具体项目的资金。</w:t>
            </w:r>
          </w:p>
        </w:tc>
      </w:tr>
      <w:tr w:rsidR="00077554" w:rsidRPr="00FE0440">
        <w:trPr>
          <w:trHeight w:val="1320"/>
          <w:jc w:val="center"/>
        </w:trPr>
        <w:tc>
          <w:tcPr>
            <w:tcW w:w="1155" w:type="dxa"/>
            <w:vMerge/>
            <w:tcBorders>
              <w:tl2br w:val="nil"/>
              <w:tr2bl w:val="nil"/>
            </w:tcBorders>
            <w:shd w:val="clear" w:color="auto" w:fill="FFFFFF"/>
            <w:vAlign w:val="center"/>
          </w:tcPr>
          <w:p w:rsidR="00077554" w:rsidRPr="00FE0440" w:rsidRDefault="00077554">
            <w:pPr>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rsidR="00077554" w:rsidRPr="00FE0440" w:rsidRDefault="00077554">
            <w:pPr>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预算执行率</w:t>
            </w:r>
          </w:p>
        </w:tc>
        <w:tc>
          <w:tcPr>
            <w:tcW w:w="2789" w:type="dxa"/>
            <w:tcBorders>
              <w:tl2br w:val="nil"/>
              <w:tr2bl w:val="nil"/>
            </w:tcBorders>
            <w:shd w:val="clear" w:color="auto"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项目预算资金是否按照计划执行，用以反映或考核项目预算执行情况。</w:t>
            </w:r>
          </w:p>
        </w:tc>
        <w:tc>
          <w:tcPr>
            <w:tcW w:w="7341" w:type="dxa"/>
            <w:tcBorders>
              <w:tl2br w:val="nil"/>
              <w:tr2bl w:val="nil"/>
            </w:tcBorders>
            <w:shd w:val="clear" w:color="auto"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预算执行率=（实际支出资金/实际到位资金）×100%。</w:t>
            </w:r>
            <w:r w:rsidRPr="00FE0440">
              <w:rPr>
                <w:rFonts w:ascii="宋体" w:eastAsia="宋体" w:hAnsi="宋体" w:cs="宋体" w:hint="eastAsia"/>
                <w:color w:val="000000"/>
                <w:kern w:val="0"/>
                <w:sz w:val="22"/>
              </w:rPr>
              <w:br/>
              <w:t>实际支出资金：一定时期（本年度或项目期）内项目实际拨付的资金。</w:t>
            </w:r>
          </w:p>
        </w:tc>
      </w:tr>
      <w:tr w:rsidR="00077554" w:rsidRPr="00FE0440">
        <w:trPr>
          <w:trHeight w:val="2076"/>
          <w:jc w:val="center"/>
        </w:trPr>
        <w:tc>
          <w:tcPr>
            <w:tcW w:w="1155" w:type="dxa"/>
            <w:vMerge w:val="restart"/>
            <w:tcBorders>
              <w:tl2br w:val="nil"/>
              <w:tr2bl w:val="nil"/>
            </w:tcBorders>
            <w:shd w:val="clear" w:color="auto" w:fill="FFFFFF"/>
            <w:vAlign w:val="center"/>
          </w:tcPr>
          <w:p w:rsidR="00077554" w:rsidRPr="00FE0440" w:rsidRDefault="008025A2">
            <w:pPr>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过程</w:t>
            </w:r>
          </w:p>
        </w:tc>
        <w:tc>
          <w:tcPr>
            <w:tcW w:w="1199"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资金管理</w:t>
            </w:r>
          </w:p>
        </w:tc>
        <w:tc>
          <w:tcPr>
            <w:tcW w:w="1411"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资金使用</w:t>
            </w:r>
          </w:p>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合规性</w:t>
            </w:r>
          </w:p>
        </w:tc>
        <w:tc>
          <w:tcPr>
            <w:tcW w:w="2789" w:type="dxa"/>
            <w:tcBorders>
              <w:tl2br w:val="nil"/>
              <w:tr2bl w:val="nil"/>
            </w:tcBorders>
            <w:shd w:val="clear" w:color="000000"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项目资金使用是否符合相关的财务管理制度规定，用以反映和考核项目资金的规范运行情况。</w:t>
            </w:r>
          </w:p>
        </w:tc>
        <w:tc>
          <w:tcPr>
            <w:tcW w:w="7341" w:type="dxa"/>
            <w:tcBorders>
              <w:tl2br w:val="nil"/>
              <w:tr2bl w:val="nil"/>
            </w:tcBorders>
            <w:shd w:val="clear" w:color="000000"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评价要点：</w:t>
            </w:r>
            <w:r w:rsidRPr="00FE0440">
              <w:rPr>
                <w:rFonts w:ascii="宋体" w:eastAsia="宋体" w:hAnsi="宋体" w:cs="宋体" w:hint="eastAsia"/>
                <w:color w:val="000000"/>
                <w:kern w:val="0"/>
                <w:sz w:val="22"/>
              </w:rPr>
              <w:br/>
              <w:t>①是否符合国家财经法规和财务管理制度以及有关专项资金管理办法的规定；</w:t>
            </w:r>
            <w:r w:rsidRPr="00FE0440">
              <w:rPr>
                <w:rFonts w:ascii="宋体" w:eastAsia="宋体" w:hAnsi="宋体" w:cs="宋体" w:hint="eastAsia"/>
                <w:color w:val="000000"/>
                <w:kern w:val="0"/>
                <w:sz w:val="22"/>
              </w:rPr>
              <w:br/>
              <w:t>②资金的拨付是否有完整的审批程序和手续；</w:t>
            </w:r>
            <w:r w:rsidRPr="00FE0440">
              <w:rPr>
                <w:rFonts w:ascii="宋体" w:eastAsia="宋体" w:hAnsi="宋体" w:cs="宋体" w:hint="eastAsia"/>
                <w:color w:val="000000"/>
                <w:kern w:val="0"/>
                <w:sz w:val="22"/>
              </w:rPr>
              <w:br/>
              <w:t>③是否符合项目预算批复或合同规定的用途；</w:t>
            </w:r>
            <w:r w:rsidRPr="00FE0440">
              <w:rPr>
                <w:rFonts w:ascii="宋体" w:eastAsia="宋体" w:hAnsi="宋体" w:cs="宋体" w:hint="eastAsia"/>
                <w:color w:val="000000"/>
                <w:kern w:val="0"/>
                <w:sz w:val="22"/>
              </w:rPr>
              <w:br/>
              <w:t>④是否存在截留、挤占、挪用、虚列支出等情况。</w:t>
            </w:r>
          </w:p>
        </w:tc>
      </w:tr>
      <w:tr w:rsidR="00077554" w:rsidRPr="00FE0440">
        <w:trPr>
          <w:trHeight w:val="1797"/>
          <w:jc w:val="center"/>
        </w:trPr>
        <w:tc>
          <w:tcPr>
            <w:tcW w:w="1155" w:type="dxa"/>
            <w:vMerge/>
            <w:tcBorders>
              <w:tl2br w:val="nil"/>
              <w:tr2bl w:val="nil"/>
            </w:tcBorders>
            <w:shd w:val="clear" w:color="auto" w:fill="FFFFFF"/>
            <w:vAlign w:val="center"/>
          </w:tcPr>
          <w:p w:rsidR="00077554" w:rsidRPr="00FE0440" w:rsidRDefault="00077554">
            <w:pPr>
              <w:ind w:firstLineChars="0" w:firstLine="0"/>
              <w:jc w:val="center"/>
              <w:rPr>
                <w:rFonts w:ascii="宋体" w:eastAsia="宋体" w:hAnsi="宋体" w:cs="宋体"/>
                <w:color w:val="000000"/>
                <w:kern w:val="0"/>
                <w:sz w:val="22"/>
              </w:rPr>
            </w:pPr>
          </w:p>
        </w:tc>
        <w:tc>
          <w:tcPr>
            <w:tcW w:w="1199" w:type="dxa"/>
            <w:vMerge w:val="restart"/>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组织实施</w:t>
            </w:r>
          </w:p>
        </w:tc>
        <w:tc>
          <w:tcPr>
            <w:tcW w:w="1411"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管理制度</w:t>
            </w:r>
          </w:p>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健全性</w:t>
            </w:r>
          </w:p>
        </w:tc>
        <w:tc>
          <w:tcPr>
            <w:tcW w:w="2789" w:type="dxa"/>
            <w:tcBorders>
              <w:tl2br w:val="nil"/>
              <w:tr2bl w:val="nil"/>
            </w:tcBorders>
            <w:shd w:val="clear" w:color="000000"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项目实施单位的财务和业务管理制度是否健全，用以反映和考核财务和业务管理制度对项目顺利实施的保障情况。</w:t>
            </w:r>
          </w:p>
        </w:tc>
        <w:tc>
          <w:tcPr>
            <w:tcW w:w="7341" w:type="dxa"/>
            <w:tcBorders>
              <w:tl2br w:val="nil"/>
              <w:tr2bl w:val="nil"/>
            </w:tcBorders>
            <w:shd w:val="clear" w:color="000000"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评价要点：</w:t>
            </w:r>
            <w:r w:rsidRPr="00FE0440">
              <w:rPr>
                <w:rFonts w:ascii="宋体" w:eastAsia="宋体" w:hAnsi="宋体" w:cs="宋体" w:hint="eastAsia"/>
                <w:color w:val="000000"/>
                <w:kern w:val="0"/>
                <w:sz w:val="22"/>
              </w:rPr>
              <w:br/>
              <w:t>①是否已制定或具有相应的财务和业务管理制度；</w:t>
            </w:r>
            <w:r w:rsidRPr="00FE0440">
              <w:rPr>
                <w:rFonts w:ascii="宋体" w:eastAsia="宋体" w:hAnsi="宋体" w:cs="宋体" w:hint="eastAsia"/>
                <w:color w:val="000000"/>
                <w:kern w:val="0"/>
                <w:sz w:val="22"/>
              </w:rPr>
              <w:br/>
              <w:t>②财务和业务管理制度是否合法、合规、完整。</w:t>
            </w:r>
          </w:p>
        </w:tc>
      </w:tr>
      <w:tr w:rsidR="00077554" w:rsidRPr="00FE0440">
        <w:trPr>
          <w:trHeight w:val="1769"/>
          <w:jc w:val="center"/>
        </w:trPr>
        <w:tc>
          <w:tcPr>
            <w:tcW w:w="1155" w:type="dxa"/>
            <w:vMerge/>
            <w:tcBorders>
              <w:tl2br w:val="nil"/>
              <w:tr2bl w:val="nil"/>
            </w:tcBorders>
            <w:shd w:val="clear" w:color="auto" w:fill="FFFFFF"/>
            <w:vAlign w:val="center"/>
          </w:tcPr>
          <w:p w:rsidR="00077554" w:rsidRPr="00FE0440" w:rsidRDefault="00077554">
            <w:pPr>
              <w:widowControl/>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rsidR="00077554" w:rsidRPr="00FE0440" w:rsidRDefault="00077554">
            <w:pPr>
              <w:widowControl/>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制度执行</w:t>
            </w:r>
          </w:p>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有效性</w:t>
            </w:r>
          </w:p>
        </w:tc>
        <w:tc>
          <w:tcPr>
            <w:tcW w:w="2789" w:type="dxa"/>
            <w:tcBorders>
              <w:tl2br w:val="nil"/>
              <w:tr2bl w:val="nil"/>
            </w:tcBorders>
            <w:shd w:val="clear" w:color="000000"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项目实施是否符合相关管理规定，用以反映和考核相关管理制度的有效执行情况。</w:t>
            </w:r>
          </w:p>
        </w:tc>
        <w:tc>
          <w:tcPr>
            <w:tcW w:w="7341" w:type="dxa"/>
            <w:tcBorders>
              <w:tl2br w:val="nil"/>
              <w:tr2bl w:val="nil"/>
            </w:tcBorders>
            <w:shd w:val="clear" w:color="000000"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评价要点：</w:t>
            </w:r>
            <w:r w:rsidRPr="00FE0440">
              <w:rPr>
                <w:rFonts w:ascii="宋体" w:eastAsia="宋体" w:hAnsi="宋体" w:cs="宋体" w:hint="eastAsia"/>
                <w:color w:val="000000"/>
                <w:kern w:val="0"/>
                <w:sz w:val="22"/>
              </w:rPr>
              <w:br/>
              <w:t>①是否遵守相关法律法规和相关管理规定；</w:t>
            </w:r>
            <w:r w:rsidRPr="00FE0440">
              <w:rPr>
                <w:rFonts w:ascii="宋体" w:eastAsia="宋体" w:hAnsi="宋体" w:cs="宋体" w:hint="eastAsia"/>
                <w:color w:val="000000"/>
                <w:kern w:val="0"/>
                <w:sz w:val="22"/>
              </w:rPr>
              <w:br/>
              <w:t>②项目调整及支出调整手续是否完备；</w:t>
            </w:r>
            <w:r w:rsidRPr="00FE0440">
              <w:rPr>
                <w:rFonts w:ascii="宋体" w:eastAsia="宋体" w:hAnsi="宋体" w:cs="宋体" w:hint="eastAsia"/>
                <w:color w:val="000000"/>
                <w:kern w:val="0"/>
                <w:sz w:val="22"/>
              </w:rPr>
              <w:br/>
              <w:t>③项目合同书、验收报告、技术鉴定等资料是否齐全并及时归档；</w:t>
            </w:r>
            <w:r w:rsidRPr="00FE0440">
              <w:rPr>
                <w:rFonts w:ascii="宋体" w:eastAsia="宋体" w:hAnsi="宋体" w:cs="宋体" w:hint="eastAsia"/>
                <w:color w:val="000000"/>
                <w:kern w:val="0"/>
                <w:sz w:val="22"/>
              </w:rPr>
              <w:br/>
              <w:t>④项目实施的人员条件、场地设备、信息支撑等是否落实到位。</w:t>
            </w:r>
          </w:p>
        </w:tc>
      </w:tr>
      <w:tr w:rsidR="00077554" w:rsidRPr="00FE0440">
        <w:trPr>
          <w:trHeight w:val="640"/>
          <w:jc w:val="center"/>
        </w:trPr>
        <w:tc>
          <w:tcPr>
            <w:tcW w:w="1155" w:type="dxa"/>
            <w:vMerge w:val="restart"/>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产出</w:t>
            </w:r>
          </w:p>
        </w:tc>
        <w:tc>
          <w:tcPr>
            <w:tcW w:w="1199" w:type="dxa"/>
            <w:vMerge w:val="restart"/>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产出数量</w:t>
            </w:r>
          </w:p>
        </w:tc>
        <w:tc>
          <w:tcPr>
            <w:tcW w:w="1411" w:type="dxa"/>
            <w:tcBorders>
              <w:tl2br w:val="nil"/>
              <w:tr2bl w:val="nil"/>
            </w:tcBorders>
            <w:shd w:val="clear" w:color="auto" w:fill="FFFFFF"/>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红山青年大学生人数</w:t>
            </w:r>
          </w:p>
        </w:tc>
        <w:tc>
          <w:tcPr>
            <w:tcW w:w="2789" w:type="dxa"/>
            <w:vMerge w:val="restart"/>
            <w:tcBorders>
              <w:tl2br w:val="nil"/>
              <w:tr2bl w:val="nil"/>
            </w:tcBorders>
            <w:shd w:val="clear" w:color="000000"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项目实施的实际产出数与计划产出数的比率，用以反映和考核项目产出数量目标的实现程度。</w:t>
            </w:r>
          </w:p>
        </w:tc>
        <w:tc>
          <w:tcPr>
            <w:tcW w:w="7341" w:type="dxa"/>
            <w:vMerge w:val="restart"/>
            <w:tcBorders>
              <w:tl2br w:val="nil"/>
              <w:tr2bl w:val="nil"/>
            </w:tcBorders>
            <w:shd w:val="clear" w:color="000000"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实际完成率=（实际产出数/计划产出数）×100%。</w:t>
            </w:r>
            <w:r w:rsidRPr="00FE0440">
              <w:rPr>
                <w:rFonts w:ascii="宋体" w:eastAsia="宋体" w:hAnsi="宋体" w:cs="宋体" w:hint="eastAsia"/>
                <w:color w:val="000000"/>
                <w:kern w:val="0"/>
                <w:sz w:val="22"/>
              </w:rPr>
              <w:br/>
              <w:t>实际产出数：一定时期（本年度或项目期）内项目实际产出的产品或提供的服务数量。</w:t>
            </w:r>
            <w:r w:rsidRPr="00FE0440">
              <w:rPr>
                <w:rFonts w:ascii="宋体" w:eastAsia="宋体" w:hAnsi="宋体" w:cs="宋体" w:hint="eastAsia"/>
                <w:color w:val="000000"/>
                <w:kern w:val="0"/>
                <w:sz w:val="22"/>
              </w:rPr>
              <w:br/>
              <w:t>计划产出数：项目绩效目标确定的在一定时期（本年度或项目期）内计划产出的产品或提供的服务数量。</w:t>
            </w:r>
          </w:p>
        </w:tc>
      </w:tr>
      <w:tr w:rsidR="00077554" w:rsidRPr="00FE0440">
        <w:trPr>
          <w:trHeight w:val="640"/>
          <w:jc w:val="center"/>
        </w:trPr>
        <w:tc>
          <w:tcPr>
            <w:tcW w:w="1155" w:type="dxa"/>
            <w:vMerge/>
            <w:tcBorders>
              <w:tl2br w:val="nil"/>
              <w:tr2bl w:val="nil"/>
            </w:tcBorders>
            <w:shd w:val="clear" w:color="auto" w:fill="FFFFFF"/>
            <w:vAlign w:val="center"/>
          </w:tcPr>
          <w:p w:rsidR="00077554" w:rsidRPr="00FE0440" w:rsidRDefault="00077554">
            <w:pPr>
              <w:widowControl/>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rsidR="00077554" w:rsidRPr="00FE0440" w:rsidRDefault="00077554">
            <w:pPr>
              <w:widowControl/>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举办活动次数</w:t>
            </w:r>
          </w:p>
        </w:tc>
        <w:tc>
          <w:tcPr>
            <w:tcW w:w="2789" w:type="dxa"/>
            <w:vMerge/>
            <w:tcBorders>
              <w:tl2br w:val="nil"/>
              <w:tr2bl w:val="nil"/>
            </w:tcBorders>
            <w:shd w:val="clear" w:color="000000" w:fill="FFFFFF"/>
            <w:vAlign w:val="center"/>
          </w:tcPr>
          <w:p w:rsidR="00077554" w:rsidRPr="00FE0440" w:rsidRDefault="00077554">
            <w:pPr>
              <w:widowControl/>
              <w:ind w:firstLineChars="0" w:firstLine="0"/>
              <w:rPr>
                <w:rFonts w:ascii="宋体" w:eastAsia="宋体" w:hAnsi="宋体" w:cs="宋体"/>
                <w:color w:val="000000"/>
                <w:kern w:val="0"/>
                <w:sz w:val="22"/>
              </w:rPr>
            </w:pPr>
          </w:p>
        </w:tc>
        <w:tc>
          <w:tcPr>
            <w:tcW w:w="7341" w:type="dxa"/>
            <w:vMerge/>
            <w:tcBorders>
              <w:tl2br w:val="nil"/>
              <w:tr2bl w:val="nil"/>
            </w:tcBorders>
            <w:shd w:val="clear" w:color="000000" w:fill="FFFFFF"/>
            <w:vAlign w:val="center"/>
          </w:tcPr>
          <w:p w:rsidR="00077554" w:rsidRPr="00FE0440" w:rsidRDefault="00077554">
            <w:pPr>
              <w:widowControl/>
              <w:ind w:firstLineChars="0" w:firstLine="0"/>
              <w:rPr>
                <w:rFonts w:ascii="宋体" w:eastAsia="宋体" w:hAnsi="宋体" w:cs="宋体"/>
                <w:color w:val="000000"/>
                <w:kern w:val="0"/>
                <w:sz w:val="22"/>
              </w:rPr>
            </w:pPr>
          </w:p>
        </w:tc>
      </w:tr>
      <w:tr w:rsidR="00077554" w:rsidRPr="00FE0440">
        <w:trPr>
          <w:trHeight w:val="863"/>
          <w:jc w:val="center"/>
        </w:trPr>
        <w:tc>
          <w:tcPr>
            <w:tcW w:w="1155" w:type="dxa"/>
            <w:vMerge w:val="restart"/>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产出</w:t>
            </w:r>
          </w:p>
        </w:tc>
        <w:tc>
          <w:tcPr>
            <w:tcW w:w="1199" w:type="dxa"/>
            <w:vMerge w:val="restart"/>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产出质量</w:t>
            </w:r>
          </w:p>
        </w:tc>
        <w:tc>
          <w:tcPr>
            <w:tcW w:w="1411"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补贴发放准确率（%）</w:t>
            </w:r>
          </w:p>
        </w:tc>
        <w:tc>
          <w:tcPr>
            <w:tcW w:w="2789" w:type="dxa"/>
            <w:vMerge w:val="restart"/>
            <w:tcBorders>
              <w:tl2br w:val="nil"/>
              <w:tr2bl w:val="nil"/>
            </w:tcBorders>
            <w:shd w:val="clear" w:color="000000" w:fill="FFFFFF"/>
            <w:vAlign w:val="center"/>
          </w:tcPr>
          <w:p w:rsidR="00077554" w:rsidRPr="00FE0440" w:rsidRDefault="008025A2" w:rsidP="00104E9E">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项目完成的</w:t>
            </w:r>
            <w:r w:rsidR="00104E9E" w:rsidRPr="00FE0440">
              <w:rPr>
                <w:rFonts w:ascii="宋体" w:eastAsia="宋体" w:hAnsi="宋体" w:cs="宋体" w:hint="eastAsia"/>
                <w:color w:val="000000"/>
                <w:kern w:val="0"/>
                <w:sz w:val="22"/>
              </w:rPr>
              <w:t>补贴</w:t>
            </w:r>
            <w:r w:rsidR="00104E9E" w:rsidRPr="00FE0440">
              <w:rPr>
                <w:rFonts w:ascii="宋体" w:eastAsia="宋体" w:hAnsi="宋体" w:cs="宋体"/>
                <w:color w:val="000000"/>
                <w:kern w:val="0"/>
                <w:sz w:val="22"/>
              </w:rPr>
              <w:t>发放准确率和</w:t>
            </w:r>
            <w:r w:rsidR="00104E9E" w:rsidRPr="00FE0440">
              <w:rPr>
                <w:rFonts w:ascii="宋体" w:eastAsia="宋体" w:hAnsi="宋体" w:cs="宋体" w:hint="eastAsia"/>
                <w:color w:val="000000"/>
                <w:kern w:val="0"/>
                <w:sz w:val="22"/>
              </w:rPr>
              <w:t>活动</w:t>
            </w:r>
            <w:r w:rsidR="00C747B1" w:rsidRPr="00FE0440">
              <w:rPr>
                <w:rFonts w:ascii="宋体" w:eastAsia="宋体" w:hAnsi="宋体" w:cs="宋体" w:hint="eastAsia"/>
                <w:color w:val="000000"/>
                <w:kern w:val="0"/>
                <w:sz w:val="22"/>
              </w:rPr>
              <w:t>覆盖率</w:t>
            </w:r>
            <w:r w:rsidRPr="00FE0440">
              <w:rPr>
                <w:rFonts w:ascii="宋体" w:eastAsia="宋体" w:hAnsi="宋体" w:cs="宋体" w:hint="eastAsia"/>
                <w:color w:val="000000"/>
                <w:kern w:val="0"/>
                <w:sz w:val="22"/>
              </w:rPr>
              <w:t>，用以反映和考核项目产出质量目标的实现程度。</w:t>
            </w:r>
          </w:p>
        </w:tc>
        <w:tc>
          <w:tcPr>
            <w:tcW w:w="7341" w:type="dxa"/>
            <w:vMerge w:val="restart"/>
            <w:tcBorders>
              <w:tl2br w:val="nil"/>
              <w:tr2bl w:val="nil"/>
            </w:tcBorders>
            <w:shd w:val="clear" w:color="000000" w:fill="FFFFFF"/>
            <w:vAlign w:val="center"/>
          </w:tcPr>
          <w:p w:rsidR="00077554" w:rsidRPr="00FE0440" w:rsidRDefault="00104E9E">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补贴</w:t>
            </w:r>
            <w:r w:rsidRPr="00FE0440">
              <w:rPr>
                <w:rFonts w:ascii="宋体" w:eastAsia="宋体" w:hAnsi="宋体" w:cs="宋体"/>
                <w:color w:val="000000"/>
                <w:kern w:val="0"/>
                <w:sz w:val="22"/>
              </w:rPr>
              <w:t>发放准确率</w:t>
            </w:r>
            <w:r w:rsidR="008025A2" w:rsidRPr="00FE0440">
              <w:rPr>
                <w:rFonts w:ascii="宋体" w:eastAsia="宋体" w:hAnsi="宋体" w:cs="宋体" w:hint="eastAsia"/>
                <w:color w:val="000000"/>
                <w:kern w:val="0"/>
                <w:sz w:val="22"/>
              </w:rPr>
              <w:t>=（</w:t>
            </w:r>
            <w:r w:rsidR="00C747B1" w:rsidRPr="00FE0440">
              <w:rPr>
                <w:rFonts w:ascii="宋体" w:eastAsia="宋体" w:hAnsi="宋体" w:cs="宋体" w:hint="eastAsia"/>
                <w:color w:val="000000"/>
                <w:kern w:val="0"/>
                <w:sz w:val="22"/>
              </w:rPr>
              <w:t>补贴发放实际人数</w:t>
            </w:r>
            <w:r w:rsidR="008025A2" w:rsidRPr="00FE0440">
              <w:rPr>
                <w:rFonts w:ascii="宋体" w:eastAsia="宋体" w:hAnsi="宋体" w:cs="宋体" w:hint="eastAsia"/>
                <w:color w:val="000000"/>
                <w:kern w:val="0"/>
                <w:sz w:val="22"/>
              </w:rPr>
              <w:t>/</w:t>
            </w:r>
            <w:r w:rsidR="00C747B1" w:rsidRPr="00FE0440">
              <w:rPr>
                <w:rFonts w:ascii="宋体" w:eastAsia="宋体" w:hAnsi="宋体" w:cs="宋体" w:hint="eastAsia"/>
                <w:color w:val="000000"/>
                <w:kern w:val="0"/>
                <w:sz w:val="22"/>
              </w:rPr>
              <w:t>每月</w:t>
            </w:r>
            <w:r w:rsidR="00C747B1" w:rsidRPr="00FE0440">
              <w:rPr>
                <w:rFonts w:ascii="宋体" w:eastAsia="宋体" w:hAnsi="宋体" w:cs="宋体"/>
                <w:color w:val="000000"/>
                <w:kern w:val="0"/>
                <w:sz w:val="22"/>
              </w:rPr>
              <w:t>人数</w:t>
            </w:r>
            <w:r w:rsidR="008025A2" w:rsidRPr="00FE0440">
              <w:rPr>
                <w:rFonts w:ascii="宋体" w:eastAsia="宋体" w:hAnsi="宋体" w:cs="宋体" w:hint="eastAsia"/>
                <w:color w:val="000000"/>
                <w:kern w:val="0"/>
                <w:sz w:val="22"/>
              </w:rPr>
              <w:t>）×100%。</w:t>
            </w:r>
          </w:p>
          <w:p w:rsidR="00077554" w:rsidRPr="00FE0440" w:rsidRDefault="00104E9E" w:rsidP="00104E9E">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活动覆盖率</w:t>
            </w:r>
            <w:r w:rsidR="008025A2" w:rsidRPr="00FE0440">
              <w:rPr>
                <w:rFonts w:ascii="宋体" w:eastAsia="宋体" w:hAnsi="宋体" w:cs="宋体" w:hint="eastAsia"/>
                <w:color w:val="000000"/>
                <w:kern w:val="0"/>
                <w:sz w:val="22"/>
              </w:rPr>
              <w:t>：</w:t>
            </w:r>
            <w:r w:rsidR="00A4737C" w:rsidRPr="00FE0440">
              <w:rPr>
                <w:rFonts w:ascii="宋体" w:eastAsia="宋体" w:hAnsi="宋体" w:cs="宋体" w:hint="eastAsia"/>
                <w:color w:val="000000"/>
                <w:kern w:val="0"/>
                <w:sz w:val="22"/>
              </w:rPr>
              <w:t>（</w:t>
            </w:r>
            <w:r w:rsidR="00F158BF" w:rsidRPr="00FE0440">
              <w:rPr>
                <w:rFonts w:ascii="宋体" w:eastAsia="宋体" w:hAnsi="宋体" w:cs="宋体" w:hint="eastAsia"/>
                <w:color w:val="000000"/>
                <w:kern w:val="0"/>
                <w:sz w:val="22"/>
              </w:rPr>
              <w:t>参加活动的人数</w:t>
            </w:r>
            <w:r w:rsidR="00F158BF" w:rsidRPr="00FE0440">
              <w:rPr>
                <w:rFonts w:ascii="宋体" w:eastAsia="宋体" w:hAnsi="宋体" w:cs="宋体"/>
                <w:color w:val="000000"/>
                <w:kern w:val="0"/>
                <w:sz w:val="22"/>
              </w:rPr>
              <w:t>/</w:t>
            </w:r>
            <w:r w:rsidR="00F158BF" w:rsidRPr="00FE0440">
              <w:rPr>
                <w:rFonts w:ascii="宋体" w:eastAsia="宋体" w:hAnsi="宋体" w:cs="宋体" w:hint="eastAsia"/>
                <w:color w:val="000000"/>
                <w:kern w:val="0"/>
                <w:sz w:val="22"/>
              </w:rPr>
              <w:t>实际人数</w:t>
            </w:r>
            <w:r w:rsidR="00A4737C" w:rsidRPr="00FE0440">
              <w:rPr>
                <w:rFonts w:ascii="宋体" w:eastAsia="宋体" w:hAnsi="宋体" w:cs="宋体" w:hint="eastAsia"/>
                <w:color w:val="000000"/>
                <w:kern w:val="0"/>
                <w:sz w:val="22"/>
              </w:rPr>
              <w:t>）</w:t>
            </w:r>
            <w:r w:rsidR="00F158BF" w:rsidRPr="00FE0440">
              <w:rPr>
                <w:rFonts w:ascii="宋体" w:eastAsia="宋体" w:hAnsi="宋体" w:cs="宋体" w:hint="eastAsia"/>
                <w:color w:val="000000"/>
                <w:kern w:val="0"/>
                <w:sz w:val="22"/>
              </w:rPr>
              <w:t>×100%。</w:t>
            </w:r>
            <w:r w:rsidRPr="00FE0440">
              <w:rPr>
                <w:rFonts w:ascii="宋体" w:eastAsia="宋体" w:hAnsi="宋体" w:cs="宋体"/>
                <w:color w:val="000000"/>
                <w:kern w:val="0"/>
                <w:sz w:val="22"/>
              </w:rPr>
              <w:t xml:space="preserve"> </w:t>
            </w:r>
          </w:p>
        </w:tc>
      </w:tr>
      <w:tr w:rsidR="00077554" w:rsidRPr="00FE0440">
        <w:trPr>
          <w:trHeight w:val="862"/>
          <w:jc w:val="center"/>
        </w:trPr>
        <w:tc>
          <w:tcPr>
            <w:tcW w:w="1155" w:type="dxa"/>
            <w:vMerge/>
            <w:tcBorders>
              <w:tl2br w:val="nil"/>
              <w:tr2bl w:val="nil"/>
            </w:tcBorders>
            <w:shd w:val="clear" w:color="auto" w:fill="FFFFFF"/>
            <w:vAlign w:val="center"/>
          </w:tcPr>
          <w:p w:rsidR="00077554" w:rsidRPr="00FE0440" w:rsidRDefault="00077554">
            <w:pPr>
              <w:widowControl/>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rsidR="00077554" w:rsidRPr="00FE0440" w:rsidRDefault="00077554">
            <w:pPr>
              <w:widowControl/>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活动覆盖率</w:t>
            </w:r>
          </w:p>
        </w:tc>
        <w:tc>
          <w:tcPr>
            <w:tcW w:w="2789" w:type="dxa"/>
            <w:vMerge/>
            <w:tcBorders>
              <w:tl2br w:val="nil"/>
              <w:tr2bl w:val="nil"/>
            </w:tcBorders>
            <w:shd w:val="clear" w:color="000000" w:fill="FFFFFF"/>
            <w:vAlign w:val="center"/>
          </w:tcPr>
          <w:p w:rsidR="00077554" w:rsidRPr="00FE0440" w:rsidRDefault="00077554">
            <w:pPr>
              <w:widowControl/>
              <w:ind w:firstLineChars="0" w:firstLine="0"/>
              <w:rPr>
                <w:rFonts w:ascii="宋体" w:eastAsia="宋体" w:hAnsi="宋体" w:cs="宋体"/>
                <w:color w:val="000000"/>
                <w:kern w:val="0"/>
                <w:sz w:val="22"/>
              </w:rPr>
            </w:pPr>
          </w:p>
        </w:tc>
        <w:tc>
          <w:tcPr>
            <w:tcW w:w="7341" w:type="dxa"/>
            <w:vMerge/>
            <w:tcBorders>
              <w:tl2br w:val="nil"/>
              <w:tr2bl w:val="nil"/>
            </w:tcBorders>
            <w:shd w:val="clear" w:color="000000" w:fill="FFFFFF"/>
            <w:vAlign w:val="center"/>
          </w:tcPr>
          <w:p w:rsidR="00077554" w:rsidRPr="00FE0440" w:rsidRDefault="00077554">
            <w:pPr>
              <w:widowControl/>
              <w:ind w:firstLineChars="0" w:firstLine="0"/>
              <w:rPr>
                <w:rFonts w:ascii="宋体" w:eastAsia="宋体" w:hAnsi="宋体" w:cs="宋体"/>
                <w:color w:val="000000"/>
                <w:kern w:val="0"/>
                <w:sz w:val="22"/>
              </w:rPr>
            </w:pPr>
          </w:p>
        </w:tc>
      </w:tr>
      <w:tr w:rsidR="00077554" w:rsidRPr="00FE0440">
        <w:trPr>
          <w:trHeight w:val="760"/>
          <w:jc w:val="center"/>
        </w:trPr>
        <w:tc>
          <w:tcPr>
            <w:tcW w:w="1155" w:type="dxa"/>
            <w:vMerge/>
            <w:tcBorders>
              <w:tl2br w:val="nil"/>
              <w:tr2bl w:val="nil"/>
            </w:tcBorders>
            <w:shd w:val="clear" w:color="auto" w:fill="FFFFFF"/>
            <w:vAlign w:val="center"/>
          </w:tcPr>
          <w:p w:rsidR="00077554" w:rsidRPr="00FE0440" w:rsidRDefault="00077554">
            <w:pPr>
              <w:ind w:firstLineChars="0" w:firstLine="0"/>
              <w:jc w:val="center"/>
              <w:rPr>
                <w:rFonts w:ascii="宋体" w:eastAsia="宋体" w:hAnsi="宋体" w:cs="宋体"/>
                <w:color w:val="000000"/>
                <w:kern w:val="0"/>
                <w:sz w:val="22"/>
              </w:rPr>
            </w:pPr>
          </w:p>
        </w:tc>
        <w:tc>
          <w:tcPr>
            <w:tcW w:w="1199" w:type="dxa"/>
            <w:vMerge w:val="restart"/>
            <w:tcBorders>
              <w:tl2br w:val="nil"/>
              <w:tr2bl w:val="nil"/>
            </w:tcBorders>
            <w:shd w:val="clear" w:color="auto" w:fill="FFFFFF"/>
            <w:vAlign w:val="center"/>
          </w:tcPr>
          <w:p w:rsidR="00077554" w:rsidRPr="00FE0440" w:rsidRDefault="008025A2">
            <w:pPr>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产出时效</w:t>
            </w:r>
          </w:p>
        </w:tc>
        <w:tc>
          <w:tcPr>
            <w:tcW w:w="1411"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补贴发放及时率</w:t>
            </w:r>
          </w:p>
        </w:tc>
        <w:tc>
          <w:tcPr>
            <w:tcW w:w="2789" w:type="dxa"/>
            <w:vMerge w:val="restart"/>
            <w:tcBorders>
              <w:tl2br w:val="nil"/>
              <w:tr2bl w:val="nil"/>
            </w:tcBorders>
            <w:shd w:val="clear" w:color="000000"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项目实际完成时间与计划完成时间的比较，用以反映和考核项目产出时效目标的实现程度。</w:t>
            </w:r>
          </w:p>
        </w:tc>
        <w:tc>
          <w:tcPr>
            <w:tcW w:w="7341" w:type="dxa"/>
            <w:vMerge w:val="restart"/>
            <w:tcBorders>
              <w:tl2br w:val="nil"/>
              <w:tr2bl w:val="nil"/>
            </w:tcBorders>
            <w:shd w:val="clear" w:color="000000"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实际完成时间：项目实施单位完成该项目实际所耗用的时间。</w:t>
            </w:r>
            <w:r w:rsidRPr="00FE0440">
              <w:rPr>
                <w:rFonts w:ascii="宋体" w:eastAsia="宋体" w:hAnsi="宋体" w:cs="宋体" w:hint="eastAsia"/>
                <w:color w:val="000000"/>
                <w:kern w:val="0"/>
                <w:sz w:val="22"/>
              </w:rPr>
              <w:br/>
              <w:t>计划完成时间：按照项目实施计划或相关规定完成该项目所需的时间。</w:t>
            </w:r>
          </w:p>
        </w:tc>
      </w:tr>
      <w:tr w:rsidR="00077554" w:rsidRPr="00FE0440">
        <w:trPr>
          <w:trHeight w:val="760"/>
          <w:jc w:val="center"/>
        </w:trPr>
        <w:tc>
          <w:tcPr>
            <w:tcW w:w="1155" w:type="dxa"/>
            <w:vMerge/>
            <w:tcBorders>
              <w:tl2br w:val="nil"/>
              <w:tr2bl w:val="nil"/>
            </w:tcBorders>
            <w:shd w:val="clear" w:color="auto" w:fill="FFFFFF"/>
            <w:vAlign w:val="center"/>
          </w:tcPr>
          <w:p w:rsidR="00077554" w:rsidRPr="00FE0440" w:rsidRDefault="00077554">
            <w:pPr>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rsidR="00077554" w:rsidRPr="00FE0440" w:rsidRDefault="00077554">
            <w:pPr>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活动举办及时性</w:t>
            </w:r>
          </w:p>
        </w:tc>
        <w:tc>
          <w:tcPr>
            <w:tcW w:w="2789" w:type="dxa"/>
            <w:vMerge/>
            <w:tcBorders>
              <w:tl2br w:val="nil"/>
              <w:tr2bl w:val="nil"/>
            </w:tcBorders>
            <w:shd w:val="clear" w:color="000000" w:fill="FFFFFF"/>
            <w:vAlign w:val="center"/>
          </w:tcPr>
          <w:p w:rsidR="00077554" w:rsidRPr="00FE0440" w:rsidRDefault="00077554">
            <w:pPr>
              <w:widowControl/>
              <w:ind w:firstLineChars="0" w:firstLine="0"/>
              <w:rPr>
                <w:rFonts w:ascii="宋体" w:eastAsia="宋体" w:hAnsi="宋体" w:cs="宋体"/>
                <w:color w:val="000000"/>
                <w:kern w:val="0"/>
                <w:sz w:val="22"/>
              </w:rPr>
            </w:pPr>
          </w:p>
        </w:tc>
        <w:tc>
          <w:tcPr>
            <w:tcW w:w="7341" w:type="dxa"/>
            <w:vMerge/>
            <w:tcBorders>
              <w:tl2br w:val="nil"/>
              <w:tr2bl w:val="nil"/>
            </w:tcBorders>
            <w:shd w:val="clear" w:color="000000" w:fill="FFFFFF"/>
            <w:vAlign w:val="center"/>
          </w:tcPr>
          <w:p w:rsidR="00077554" w:rsidRPr="00FE0440" w:rsidRDefault="00077554">
            <w:pPr>
              <w:widowControl/>
              <w:ind w:firstLineChars="0" w:firstLine="0"/>
              <w:rPr>
                <w:rFonts w:ascii="宋体" w:eastAsia="宋体" w:hAnsi="宋体" w:cs="宋体"/>
                <w:color w:val="000000"/>
                <w:kern w:val="0"/>
                <w:sz w:val="22"/>
              </w:rPr>
            </w:pPr>
          </w:p>
        </w:tc>
      </w:tr>
      <w:tr w:rsidR="00077554" w:rsidRPr="00FE0440">
        <w:trPr>
          <w:trHeight w:val="285"/>
          <w:jc w:val="center"/>
        </w:trPr>
        <w:tc>
          <w:tcPr>
            <w:tcW w:w="1155" w:type="dxa"/>
            <w:vMerge/>
            <w:tcBorders>
              <w:tl2br w:val="nil"/>
              <w:tr2bl w:val="nil"/>
            </w:tcBorders>
            <w:shd w:val="clear" w:color="auto" w:fill="FFFFFF"/>
            <w:vAlign w:val="center"/>
          </w:tcPr>
          <w:p w:rsidR="00077554" w:rsidRPr="00FE0440" w:rsidRDefault="00077554">
            <w:pPr>
              <w:widowControl/>
              <w:ind w:firstLineChars="0" w:firstLine="0"/>
              <w:jc w:val="center"/>
              <w:rPr>
                <w:rFonts w:ascii="宋体" w:eastAsia="宋体" w:hAnsi="宋体" w:cs="宋体"/>
                <w:color w:val="000000"/>
                <w:kern w:val="0"/>
                <w:sz w:val="22"/>
              </w:rPr>
            </w:pPr>
          </w:p>
        </w:tc>
        <w:tc>
          <w:tcPr>
            <w:tcW w:w="1199" w:type="dxa"/>
            <w:vMerge w:val="restart"/>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产出成本</w:t>
            </w:r>
          </w:p>
        </w:tc>
        <w:tc>
          <w:tcPr>
            <w:tcW w:w="1411"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岗位补贴金额</w:t>
            </w:r>
          </w:p>
        </w:tc>
        <w:tc>
          <w:tcPr>
            <w:tcW w:w="2789" w:type="dxa"/>
            <w:vMerge w:val="restart"/>
            <w:tcBorders>
              <w:tl2br w:val="nil"/>
              <w:tr2bl w:val="nil"/>
            </w:tcBorders>
            <w:shd w:val="clear" w:color="000000"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完成项目计划工作目标的实际节约成本与计划成本的比率，用以反映和考核项目的成本节约程度。</w:t>
            </w:r>
          </w:p>
        </w:tc>
        <w:tc>
          <w:tcPr>
            <w:tcW w:w="7341" w:type="dxa"/>
            <w:vMerge w:val="restart"/>
            <w:tcBorders>
              <w:tl2br w:val="nil"/>
              <w:tr2bl w:val="nil"/>
            </w:tcBorders>
            <w:shd w:val="clear" w:color="000000"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br/>
              <w:t>成本节约率=[（计划成本-实际成本）/计划成本]×100%。</w:t>
            </w:r>
            <w:r w:rsidRPr="00FE0440">
              <w:rPr>
                <w:rFonts w:ascii="宋体" w:eastAsia="宋体" w:hAnsi="宋体" w:cs="宋体" w:hint="eastAsia"/>
                <w:color w:val="000000"/>
                <w:kern w:val="0"/>
                <w:sz w:val="22"/>
              </w:rPr>
              <w:br/>
              <w:t>实际成本：项目实施单位如期、保质、保量完成既定工作目标实际所耗费的支出。</w:t>
            </w:r>
            <w:r w:rsidRPr="00FE0440">
              <w:rPr>
                <w:rFonts w:ascii="宋体" w:eastAsia="宋体" w:hAnsi="宋体" w:cs="宋体" w:hint="eastAsia"/>
                <w:color w:val="000000"/>
                <w:kern w:val="0"/>
                <w:sz w:val="22"/>
              </w:rPr>
              <w:br/>
              <w:t>计划成本：项目实施单位为完成工作目标计划安排的支出，一般以项目预算为参考。</w:t>
            </w:r>
          </w:p>
        </w:tc>
      </w:tr>
      <w:tr w:rsidR="00077554" w:rsidRPr="00FE0440">
        <w:trPr>
          <w:trHeight w:val="285"/>
          <w:jc w:val="center"/>
        </w:trPr>
        <w:tc>
          <w:tcPr>
            <w:tcW w:w="1155" w:type="dxa"/>
            <w:vMerge/>
            <w:tcBorders>
              <w:tl2br w:val="nil"/>
              <w:tr2bl w:val="nil"/>
            </w:tcBorders>
            <w:shd w:val="clear" w:color="auto" w:fill="FFFFFF"/>
            <w:vAlign w:val="center"/>
          </w:tcPr>
          <w:p w:rsidR="00077554" w:rsidRPr="00FE0440" w:rsidRDefault="00077554">
            <w:pPr>
              <w:widowControl/>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rsidR="00077554" w:rsidRPr="00FE0440" w:rsidRDefault="00077554">
            <w:pPr>
              <w:widowControl/>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基本生活补贴金额</w:t>
            </w:r>
          </w:p>
        </w:tc>
        <w:tc>
          <w:tcPr>
            <w:tcW w:w="2789" w:type="dxa"/>
            <w:vMerge/>
            <w:tcBorders>
              <w:tl2br w:val="nil"/>
              <w:tr2bl w:val="nil"/>
            </w:tcBorders>
            <w:shd w:val="clear" w:color="000000" w:fill="FFFFFF"/>
            <w:vAlign w:val="center"/>
          </w:tcPr>
          <w:p w:rsidR="00077554" w:rsidRPr="00FE0440" w:rsidRDefault="00077554">
            <w:pPr>
              <w:widowControl/>
              <w:ind w:firstLineChars="0" w:firstLine="0"/>
              <w:rPr>
                <w:rFonts w:ascii="宋体" w:eastAsia="宋体" w:hAnsi="宋体" w:cs="宋体"/>
                <w:color w:val="000000"/>
                <w:kern w:val="0"/>
                <w:sz w:val="22"/>
              </w:rPr>
            </w:pPr>
          </w:p>
        </w:tc>
        <w:tc>
          <w:tcPr>
            <w:tcW w:w="7341" w:type="dxa"/>
            <w:vMerge/>
            <w:tcBorders>
              <w:tl2br w:val="nil"/>
              <w:tr2bl w:val="nil"/>
            </w:tcBorders>
            <w:shd w:val="clear" w:color="000000" w:fill="FFFFFF"/>
            <w:vAlign w:val="center"/>
          </w:tcPr>
          <w:p w:rsidR="00077554" w:rsidRPr="00FE0440" w:rsidRDefault="00077554">
            <w:pPr>
              <w:widowControl/>
              <w:ind w:firstLineChars="0" w:firstLine="0"/>
              <w:rPr>
                <w:rFonts w:ascii="宋体" w:eastAsia="宋体" w:hAnsi="宋体" w:cs="宋体"/>
                <w:color w:val="000000"/>
                <w:kern w:val="0"/>
                <w:sz w:val="22"/>
              </w:rPr>
            </w:pPr>
          </w:p>
        </w:tc>
      </w:tr>
      <w:tr w:rsidR="00077554" w:rsidRPr="00FE0440">
        <w:trPr>
          <w:trHeight w:val="285"/>
          <w:jc w:val="center"/>
        </w:trPr>
        <w:tc>
          <w:tcPr>
            <w:tcW w:w="1155" w:type="dxa"/>
            <w:vMerge/>
            <w:tcBorders>
              <w:tl2br w:val="nil"/>
              <w:tr2bl w:val="nil"/>
            </w:tcBorders>
            <w:shd w:val="clear" w:color="auto" w:fill="FFFFFF"/>
            <w:vAlign w:val="center"/>
          </w:tcPr>
          <w:p w:rsidR="00077554" w:rsidRPr="00FE0440" w:rsidRDefault="00077554">
            <w:pPr>
              <w:widowControl/>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rsidR="00077554" w:rsidRPr="00FE0440" w:rsidRDefault="00077554">
            <w:pPr>
              <w:widowControl/>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社保缴费金额</w:t>
            </w:r>
          </w:p>
        </w:tc>
        <w:tc>
          <w:tcPr>
            <w:tcW w:w="2789" w:type="dxa"/>
            <w:vMerge/>
            <w:tcBorders>
              <w:tl2br w:val="nil"/>
              <w:tr2bl w:val="nil"/>
            </w:tcBorders>
            <w:shd w:val="clear" w:color="000000" w:fill="FFFFFF"/>
            <w:vAlign w:val="center"/>
          </w:tcPr>
          <w:p w:rsidR="00077554" w:rsidRPr="00FE0440" w:rsidRDefault="00077554">
            <w:pPr>
              <w:widowControl/>
              <w:ind w:firstLineChars="0" w:firstLine="0"/>
              <w:rPr>
                <w:rFonts w:ascii="宋体" w:eastAsia="宋体" w:hAnsi="宋体" w:cs="宋体"/>
                <w:color w:val="000000"/>
                <w:kern w:val="0"/>
                <w:sz w:val="22"/>
              </w:rPr>
            </w:pPr>
          </w:p>
        </w:tc>
        <w:tc>
          <w:tcPr>
            <w:tcW w:w="7341" w:type="dxa"/>
            <w:vMerge/>
            <w:tcBorders>
              <w:tl2br w:val="nil"/>
              <w:tr2bl w:val="nil"/>
            </w:tcBorders>
            <w:shd w:val="clear" w:color="000000" w:fill="FFFFFF"/>
            <w:vAlign w:val="center"/>
          </w:tcPr>
          <w:p w:rsidR="00077554" w:rsidRPr="00FE0440" w:rsidRDefault="00077554">
            <w:pPr>
              <w:widowControl/>
              <w:ind w:firstLineChars="0" w:firstLine="0"/>
              <w:rPr>
                <w:rFonts w:ascii="宋体" w:eastAsia="宋体" w:hAnsi="宋体" w:cs="宋体"/>
                <w:color w:val="000000"/>
                <w:kern w:val="0"/>
                <w:sz w:val="22"/>
              </w:rPr>
            </w:pPr>
          </w:p>
        </w:tc>
      </w:tr>
      <w:tr w:rsidR="00077554" w:rsidRPr="00FE0440">
        <w:trPr>
          <w:trHeight w:val="285"/>
          <w:jc w:val="center"/>
        </w:trPr>
        <w:tc>
          <w:tcPr>
            <w:tcW w:w="1155" w:type="dxa"/>
            <w:vMerge/>
            <w:tcBorders>
              <w:tl2br w:val="nil"/>
              <w:tr2bl w:val="nil"/>
            </w:tcBorders>
            <w:shd w:val="clear" w:color="auto" w:fill="FFFFFF"/>
            <w:vAlign w:val="center"/>
          </w:tcPr>
          <w:p w:rsidR="00077554" w:rsidRPr="00FE0440" w:rsidRDefault="00077554">
            <w:pPr>
              <w:widowControl/>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rsidR="00077554" w:rsidRPr="00FE0440" w:rsidRDefault="00077554">
            <w:pPr>
              <w:widowControl/>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餐补金额</w:t>
            </w:r>
          </w:p>
        </w:tc>
        <w:tc>
          <w:tcPr>
            <w:tcW w:w="2789" w:type="dxa"/>
            <w:vMerge/>
            <w:tcBorders>
              <w:tl2br w:val="nil"/>
              <w:tr2bl w:val="nil"/>
            </w:tcBorders>
            <w:shd w:val="clear" w:color="000000" w:fill="FFFFFF"/>
            <w:vAlign w:val="center"/>
          </w:tcPr>
          <w:p w:rsidR="00077554" w:rsidRPr="00FE0440" w:rsidRDefault="00077554">
            <w:pPr>
              <w:widowControl/>
              <w:ind w:firstLineChars="0" w:firstLine="0"/>
              <w:rPr>
                <w:rFonts w:ascii="宋体" w:eastAsia="宋体" w:hAnsi="宋体" w:cs="宋体"/>
                <w:color w:val="000000"/>
                <w:kern w:val="0"/>
                <w:sz w:val="22"/>
              </w:rPr>
            </w:pPr>
          </w:p>
        </w:tc>
        <w:tc>
          <w:tcPr>
            <w:tcW w:w="7341" w:type="dxa"/>
            <w:vMerge/>
            <w:tcBorders>
              <w:tl2br w:val="nil"/>
              <w:tr2bl w:val="nil"/>
            </w:tcBorders>
            <w:shd w:val="clear" w:color="000000" w:fill="FFFFFF"/>
            <w:vAlign w:val="center"/>
          </w:tcPr>
          <w:p w:rsidR="00077554" w:rsidRPr="00FE0440" w:rsidRDefault="00077554">
            <w:pPr>
              <w:widowControl/>
              <w:ind w:firstLineChars="0" w:firstLine="0"/>
              <w:rPr>
                <w:rFonts w:ascii="宋体" w:eastAsia="宋体" w:hAnsi="宋体" w:cs="宋体"/>
                <w:color w:val="000000"/>
                <w:kern w:val="0"/>
                <w:sz w:val="22"/>
              </w:rPr>
            </w:pPr>
          </w:p>
        </w:tc>
      </w:tr>
      <w:tr w:rsidR="00077554" w:rsidRPr="00FE0440">
        <w:trPr>
          <w:trHeight w:val="285"/>
          <w:jc w:val="center"/>
        </w:trPr>
        <w:tc>
          <w:tcPr>
            <w:tcW w:w="1155" w:type="dxa"/>
            <w:vMerge/>
            <w:tcBorders>
              <w:tl2br w:val="nil"/>
              <w:tr2bl w:val="nil"/>
            </w:tcBorders>
            <w:shd w:val="clear" w:color="auto" w:fill="FFFFFF"/>
            <w:vAlign w:val="center"/>
          </w:tcPr>
          <w:p w:rsidR="00077554" w:rsidRPr="00FE0440" w:rsidRDefault="00077554">
            <w:pPr>
              <w:widowControl/>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rsidR="00077554" w:rsidRPr="00FE0440" w:rsidRDefault="00077554">
            <w:pPr>
              <w:widowControl/>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交通补贴金额</w:t>
            </w:r>
          </w:p>
        </w:tc>
        <w:tc>
          <w:tcPr>
            <w:tcW w:w="2789" w:type="dxa"/>
            <w:vMerge/>
            <w:tcBorders>
              <w:tl2br w:val="nil"/>
              <w:tr2bl w:val="nil"/>
            </w:tcBorders>
            <w:shd w:val="clear" w:color="000000" w:fill="FFFFFF"/>
            <w:vAlign w:val="center"/>
          </w:tcPr>
          <w:p w:rsidR="00077554" w:rsidRPr="00FE0440" w:rsidRDefault="00077554">
            <w:pPr>
              <w:widowControl/>
              <w:ind w:firstLineChars="0" w:firstLine="0"/>
              <w:rPr>
                <w:rFonts w:ascii="宋体" w:eastAsia="宋体" w:hAnsi="宋体" w:cs="宋体"/>
                <w:color w:val="000000"/>
                <w:kern w:val="0"/>
                <w:sz w:val="22"/>
              </w:rPr>
            </w:pPr>
          </w:p>
        </w:tc>
        <w:tc>
          <w:tcPr>
            <w:tcW w:w="7341" w:type="dxa"/>
            <w:vMerge/>
            <w:tcBorders>
              <w:tl2br w:val="nil"/>
              <w:tr2bl w:val="nil"/>
            </w:tcBorders>
            <w:shd w:val="clear" w:color="000000" w:fill="FFFFFF"/>
            <w:vAlign w:val="center"/>
          </w:tcPr>
          <w:p w:rsidR="00077554" w:rsidRPr="00FE0440" w:rsidRDefault="00077554">
            <w:pPr>
              <w:widowControl/>
              <w:ind w:firstLineChars="0" w:firstLine="0"/>
              <w:rPr>
                <w:rFonts w:ascii="宋体" w:eastAsia="宋体" w:hAnsi="宋体" w:cs="宋体"/>
                <w:color w:val="000000"/>
                <w:kern w:val="0"/>
                <w:sz w:val="22"/>
              </w:rPr>
            </w:pPr>
          </w:p>
        </w:tc>
      </w:tr>
      <w:tr w:rsidR="00077554" w:rsidRPr="00FE0440">
        <w:trPr>
          <w:trHeight w:val="285"/>
          <w:jc w:val="center"/>
        </w:trPr>
        <w:tc>
          <w:tcPr>
            <w:tcW w:w="1155" w:type="dxa"/>
            <w:vMerge/>
            <w:tcBorders>
              <w:tl2br w:val="nil"/>
              <w:tr2bl w:val="nil"/>
            </w:tcBorders>
            <w:shd w:val="clear" w:color="auto" w:fill="FFFFFF"/>
            <w:vAlign w:val="center"/>
          </w:tcPr>
          <w:p w:rsidR="00077554" w:rsidRPr="00FE0440" w:rsidRDefault="00077554">
            <w:pPr>
              <w:widowControl/>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rsidR="00077554" w:rsidRPr="00FE0440" w:rsidRDefault="00077554">
            <w:pPr>
              <w:widowControl/>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体检费费用</w:t>
            </w:r>
          </w:p>
        </w:tc>
        <w:tc>
          <w:tcPr>
            <w:tcW w:w="2789" w:type="dxa"/>
            <w:vMerge/>
            <w:tcBorders>
              <w:tl2br w:val="nil"/>
              <w:tr2bl w:val="nil"/>
            </w:tcBorders>
            <w:shd w:val="clear" w:color="000000" w:fill="FFFFFF"/>
            <w:vAlign w:val="center"/>
          </w:tcPr>
          <w:p w:rsidR="00077554" w:rsidRPr="00FE0440" w:rsidRDefault="00077554">
            <w:pPr>
              <w:widowControl/>
              <w:ind w:firstLineChars="0" w:firstLine="0"/>
              <w:rPr>
                <w:rFonts w:ascii="宋体" w:eastAsia="宋体" w:hAnsi="宋体" w:cs="宋体"/>
                <w:color w:val="000000"/>
                <w:kern w:val="0"/>
                <w:sz w:val="22"/>
              </w:rPr>
            </w:pPr>
          </w:p>
        </w:tc>
        <w:tc>
          <w:tcPr>
            <w:tcW w:w="7341" w:type="dxa"/>
            <w:vMerge/>
            <w:tcBorders>
              <w:tl2br w:val="nil"/>
              <w:tr2bl w:val="nil"/>
            </w:tcBorders>
            <w:shd w:val="clear" w:color="000000" w:fill="FFFFFF"/>
            <w:vAlign w:val="center"/>
          </w:tcPr>
          <w:p w:rsidR="00077554" w:rsidRPr="00FE0440" w:rsidRDefault="00077554">
            <w:pPr>
              <w:widowControl/>
              <w:ind w:firstLineChars="0" w:firstLine="0"/>
              <w:rPr>
                <w:rFonts w:ascii="宋体" w:eastAsia="宋体" w:hAnsi="宋体" w:cs="宋体"/>
                <w:color w:val="000000"/>
                <w:kern w:val="0"/>
                <w:sz w:val="22"/>
              </w:rPr>
            </w:pPr>
          </w:p>
        </w:tc>
      </w:tr>
      <w:tr w:rsidR="00077554" w:rsidRPr="00FE0440">
        <w:trPr>
          <w:trHeight w:val="285"/>
          <w:jc w:val="center"/>
        </w:trPr>
        <w:tc>
          <w:tcPr>
            <w:tcW w:w="1155" w:type="dxa"/>
            <w:vMerge/>
            <w:tcBorders>
              <w:tl2br w:val="nil"/>
              <w:tr2bl w:val="nil"/>
            </w:tcBorders>
            <w:shd w:val="clear" w:color="auto" w:fill="FFFFFF"/>
            <w:vAlign w:val="center"/>
          </w:tcPr>
          <w:p w:rsidR="00077554" w:rsidRPr="00FE0440" w:rsidRDefault="00077554">
            <w:pPr>
              <w:widowControl/>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rsidR="00077554" w:rsidRPr="00FE0440" w:rsidRDefault="00077554">
            <w:pPr>
              <w:widowControl/>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活动费用</w:t>
            </w:r>
          </w:p>
        </w:tc>
        <w:tc>
          <w:tcPr>
            <w:tcW w:w="2789" w:type="dxa"/>
            <w:vMerge/>
            <w:tcBorders>
              <w:tl2br w:val="nil"/>
              <w:tr2bl w:val="nil"/>
            </w:tcBorders>
            <w:shd w:val="clear" w:color="000000" w:fill="FFFFFF"/>
            <w:vAlign w:val="center"/>
          </w:tcPr>
          <w:p w:rsidR="00077554" w:rsidRPr="00FE0440" w:rsidRDefault="00077554">
            <w:pPr>
              <w:widowControl/>
              <w:ind w:firstLineChars="0" w:firstLine="0"/>
              <w:rPr>
                <w:rFonts w:ascii="宋体" w:eastAsia="宋体" w:hAnsi="宋体" w:cs="宋体"/>
                <w:color w:val="000000"/>
                <w:kern w:val="0"/>
                <w:sz w:val="22"/>
              </w:rPr>
            </w:pPr>
          </w:p>
        </w:tc>
        <w:tc>
          <w:tcPr>
            <w:tcW w:w="7341" w:type="dxa"/>
            <w:vMerge/>
            <w:tcBorders>
              <w:tl2br w:val="nil"/>
              <w:tr2bl w:val="nil"/>
            </w:tcBorders>
            <w:shd w:val="clear" w:color="000000" w:fill="FFFFFF"/>
            <w:vAlign w:val="center"/>
          </w:tcPr>
          <w:p w:rsidR="00077554" w:rsidRPr="00FE0440" w:rsidRDefault="00077554">
            <w:pPr>
              <w:widowControl/>
              <w:ind w:firstLineChars="0" w:firstLine="0"/>
              <w:rPr>
                <w:rFonts w:ascii="宋体" w:eastAsia="宋体" w:hAnsi="宋体" w:cs="宋体"/>
                <w:color w:val="000000"/>
                <w:kern w:val="0"/>
                <w:sz w:val="22"/>
              </w:rPr>
            </w:pPr>
          </w:p>
        </w:tc>
      </w:tr>
      <w:tr w:rsidR="00077554" w:rsidRPr="00FE0440">
        <w:trPr>
          <w:trHeight w:val="285"/>
          <w:jc w:val="center"/>
        </w:trPr>
        <w:tc>
          <w:tcPr>
            <w:tcW w:w="1155" w:type="dxa"/>
            <w:vMerge/>
            <w:tcBorders>
              <w:tl2br w:val="nil"/>
              <w:tr2bl w:val="nil"/>
            </w:tcBorders>
            <w:shd w:val="clear" w:color="auto" w:fill="FFFFFF"/>
            <w:vAlign w:val="center"/>
          </w:tcPr>
          <w:p w:rsidR="00077554" w:rsidRPr="00FE0440" w:rsidRDefault="00077554">
            <w:pPr>
              <w:widowControl/>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rsidR="00077554" w:rsidRPr="00FE0440" w:rsidRDefault="00077554">
            <w:pPr>
              <w:widowControl/>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安置培训工作费用</w:t>
            </w:r>
          </w:p>
        </w:tc>
        <w:tc>
          <w:tcPr>
            <w:tcW w:w="2789" w:type="dxa"/>
            <w:vMerge/>
            <w:tcBorders>
              <w:tl2br w:val="nil"/>
              <w:tr2bl w:val="nil"/>
            </w:tcBorders>
            <w:shd w:val="clear" w:color="000000" w:fill="FFFFFF"/>
            <w:vAlign w:val="center"/>
          </w:tcPr>
          <w:p w:rsidR="00077554" w:rsidRPr="00FE0440" w:rsidRDefault="00077554">
            <w:pPr>
              <w:widowControl/>
              <w:ind w:firstLineChars="0" w:firstLine="0"/>
              <w:rPr>
                <w:rFonts w:ascii="宋体" w:eastAsia="宋体" w:hAnsi="宋体" w:cs="宋体"/>
                <w:color w:val="000000"/>
                <w:kern w:val="0"/>
                <w:sz w:val="22"/>
              </w:rPr>
            </w:pPr>
          </w:p>
        </w:tc>
        <w:tc>
          <w:tcPr>
            <w:tcW w:w="7341" w:type="dxa"/>
            <w:vMerge/>
            <w:tcBorders>
              <w:tl2br w:val="nil"/>
              <w:tr2bl w:val="nil"/>
            </w:tcBorders>
            <w:shd w:val="clear" w:color="000000" w:fill="FFFFFF"/>
            <w:vAlign w:val="center"/>
          </w:tcPr>
          <w:p w:rsidR="00077554" w:rsidRPr="00FE0440" w:rsidRDefault="00077554">
            <w:pPr>
              <w:widowControl/>
              <w:ind w:firstLineChars="0" w:firstLine="0"/>
              <w:rPr>
                <w:rFonts w:ascii="宋体" w:eastAsia="宋体" w:hAnsi="宋体" w:cs="宋体"/>
                <w:color w:val="000000"/>
                <w:kern w:val="0"/>
                <w:sz w:val="22"/>
              </w:rPr>
            </w:pPr>
          </w:p>
        </w:tc>
      </w:tr>
      <w:tr w:rsidR="00077554" w:rsidRPr="00FE0440">
        <w:trPr>
          <w:trHeight w:val="889"/>
          <w:jc w:val="center"/>
        </w:trPr>
        <w:tc>
          <w:tcPr>
            <w:tcW w:w="1155" w:type="dxa"/>
            <w:vMerge w:val="restart"/>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效益</w:t>
            </w:r>
          </w:p>
        </w:tc>
        <w:tc>
          <w:tcPr>
            <w:tcW w:w="1199"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社会效益指标</w:t>
            </w:r>
          </w:p>
        </w:tc>
        <w:tc>
          <w:tcPr>
            <w:tcW w:w="1411"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打造聚才用才的人才示范工程</w:t>
            </w:r>
          </w:p>
        </w:tc>
        <w:tc>
          <w:tcPr>
            <w:tcW w:w="2789" w:type="dxa"/>
            <w:vMerge w:val="restart"/>
            <w:tcBorders>
              <w:tl2br w:val="nil"/>
              <w:tr2bl w:val="nil"/>
            </w:tcBorders>
            <w:shd w:val="clear" w:color="auto" w:fill="FFFFFF"/>
            <w:vAlign w:val="center"/>
          </w:tcPr>
          <w:p w:rsidR="00077554" w:rsidRPr="00FE0440" w:rsidRDefault="008025A2">
            <w:pPr>
              <w:widowControl/>
              <w:ind w:firstLineChars="0" w:firstLine="0"/>
              <w:jc w:val="left"/>
              <w:rPr>
                <w:rFonts w:ascii="宋体" w:eastAsia="宋体" w:hAnsi="宋体" w:cs="宋体"/>
                <w:color w:val="000000"/>
                <w:kern w:val="0"/>
                <w:sz w:val="22"/>
              </w:rPr>
            </w:pPr>
            <w:r w:rsidRPr="00FE0440">
              <w:rPr>
                <w:rFonts w:ascii="宋体" w:eastAsia="宋体" w:hAnsi="宋体" w:cs="宋体" w:hint="eastAsia"/>
                <w:color w:val="000000"/>
                <w:kern w:val="0"/>
                <w:sz w:val="22"/>
              </w:rPr>
              <w:t>项目实施所产生的效益。</w:t>
            </w:r>
          </w:p>
        </w:tc>
        <w:tc>
          <w:tcPr>
            <w:tcW w:w="7341" w:type="dxa"/>
            <w:tcBorders>
              <w:tl2br w:val="nil"/>
              <w:tr2bl w:val="nil"/>
            </w:tcBorders>
            <w:shd w:val="clear" w:color="auto"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项目实施所产生的社会效益、经济效益、生态效益、可持续影响等。可根据项目实际情况有选择地设置和细化。</w:t>
            </w:r>
          </w:p>
        </w:tc>
      </w:tr>
      <w:tr w:rsidR="00077554" w:rsidRPr="00FE0440">
        <w:trPr>
          <w:trHeight w:val="1137"/>
          <w:jc w:val="center"/>
        </w:trPr>
        <w:tc>
          <w:tcPr>
            <w:tcW w:w="1155" w:type="dxa"/>
            <w:vMerge/>
            <w:tcBorders>
              <w:tl2br w:val="nil"/>
              <w:tr2bl w:val="nil"/>
            </w:tcBorders>
            <w:shd w:val="clear" w:color="auto" w:fill="FFFFFF"/>
            <w:vAlign w:val="center"/>
          </w:tcPr>
          <w:p w:rsidR="00077554" w:rsidRPr="00FE0440" w:rsidRDefault="00077554">
            <w:pPr>
              <w:widowControl/>
              <w:ind w:firstLineChars="0" w:firstLine="0"/>
              <w:jc w:val="center"/>
              <w:rPr>
                <w:rFonts w:ascii="宋体" w:eastAsia="宋体" w:hAnsi="宋体" w:cs="宋体"/>
                <w:color w:val="000000"/>
                <w:kern w:val="0"/>
                <w:sz w:val="22"/>
              </w:rPr>
            </w:pPr>
          </w:p>
        </w:tc>
        <w:tc>
          <w:tcPr>
            <w:tcW w:w="1199"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社会效益指标</w:t>
            </w:r>
          </w:p>
        </w:tc>
        <w:tc>
          <w:tcPr>
            <w:tcW w:w="1411"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保障新疆人才计划持续发展</w:t>
            </w:r>
          </w:p>
        </w:tc>
        <w:tc>
          <w:tcPr>
            <w:tcW w:w="2789" w:type="dxa"/>
            <w:vMerge/>
            <w:tcBorders>
              <w:tl2br w:val="nil"/>
              <w:tr2bl w:val="nil"/>
            </w:tcBorders>
            <w:shd w:val="clear" w:color="000000" w:fill="FFFFFF"/>
            <w:vAlign w:val="center"/>
          </w:tcPr>
          <w:p w:rsidR="00077554" w:rsidRPr="00FE0440" w:rsidRDefault="00077554">
            <w:pPr>
              <w:widowControl/>
              <w:ind w:firstLineChars="0" w:firstLine="0"/>
              <w:rPr>
                <w:rFonts w:ascii="宋体" w:eastAsia="宋体" w:hAnsi="宋体" w:cs="宋体"/>
                <w:color w:val="000000"/>
                <w:kern w:val="0"/>
                <w:sz w:val="22"/>
              </w:rPr>
            </w:pPr>
          </w:p>
        </w:tc>
        <w:tc>
          <w:tcPr>
            <w:tcW w:w="7341" w:type="dxa"/>
            <w:tcBorders>
              <w:tl2br w:val="nil"/>
              <w:tr2bl w:val="nil"/>
            </w:tcBorders>
            <w:shd w:val="clear" w:color="000000"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社会公众或服务对象是指因该项目实施而受到影响的部门（单位）、群体或个人。一般采取社会调查的方式。</w:t>
            </w:r>
          </w:p>
        </w:tc>
      </w:tr>
      <w:tr w:rsidR="00077554" w:rsidRPr="00FE0440">
        <w:trPr>
          <w:trHeight w:val="1137"/>
          <w:jc w:val="center"/>
        </w:trPr>
        <w:tc>
          <w:tcPr>
            <w:tcW w:w="1155"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color w:val="000000"/>
                <w:kern w:val="0"/>
                <w:sz w:val="22"/>
              </w:rPr>
              <w:t>满意度指标完成情况分析</w:t>
            </w:r>
          </w:p>
        </w:tc>
        <w:tc>
          <w:tcPr>
            <w:tcW w:w="1199"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满意度指标</w:t>
            </w:r>
          </w:p>
        </w:tc>
        <w:tc>
          <w:tcPr>
            <w:tcW w:w="1411"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志愿者满意度</w:t>
            </w:r>
          </w:p>
        </w:tc>
        <w:tc>
          <w:tcPr>
            <w:tcW w:w="2789" w:type="dxa"/>
            <w:tcBorders>
              <w:tl2br w:val="nil"/>
              <w:tr2bl w:val="nil"/>
            </w:tcBorders>
            <w:shd w:val="clear" w:color="000000"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社会公众或服务对象对项目实施效果的满意程度。</w:t>
            </w:r>
          </w:p>
        </w:tc>
        <w:tc>
          <w:tcPr>
            <w:tcW w:w="7341" w:type="dxa"/>
            <w:tcBorders>
              <w:tl2br w:val="nil"/>
              <w:tr2bl w:val="nil"/>
            </w:tcBorders>
            <w:shd w:val="clear" w:color="000000" w:fill="FFFFFF"/>
            <w:vAlign w:val="center"/>
          </w:tcPr>
          <w:p w:rsidR="00077554" w:rsidRPr="00FE0440" w:rsidRDefault="008025A2">
            <w:pPr>
              <w:widowControl/>
              <w:ind w:firstLineChars="0" w:firstLine="0"/>
              <w:rPr>
                <w:rFonts w:ascii="宋体" w:eastAsia="宋体" w:hAnsi="宋体" w:cs="宋体"/>
                <w:color w:val="000000"/>
                <w:kern w:val="0"/>
                <w:sz w:val="22"/>
              </w:rPr>
            </w:pPr>
            <w:r w:rsidRPr="00FE0440">
              <w:rPr>
                <w:rFonts w:ascii="宋体" w:eastAsia="宋体" w:hAnsi="宋体" w:cs="宋体" w:hint="eastAsia"/>
                <w:color w:val="000000"/>
                <w:kern w:val="0"/>
                <w:sz w:val="22"/>
              </w:rPr>
              <w:t>社会公众或服务对象是指因该项目实施而受到影响的部门（单位）、群体或个人。一般采取社会调查的方式。</w:t>
            </w:r>
          </w:p>
        </w:tc>
      </w:tr>
    </w:tbl>
    <w:p w:rsidR="00077554" w:rsidRPr="00FE0440" w:rsidRDefault="00077554">
      <w:pPr>
        <w:ind w:firstLineChars="0" w:firstLine="0"/>
        <w:jc w:val="center"/>
        <w:rPr>
          <w:rFonts w:ascii="仿宋_GB2312"/>
        </w:rPr>
      </w:pPr>
    </w:p>
    <w:p w:rsidR="00077554" w:rsidRPr="00FE0440" w:rsidRDefault="00077554">
      <w:pPr>
        <w:ind w:firstLineChars="0" w:firstLine="0"/>
        <w:jc w:val="center"/>
        <w:rPr>
          <w:rFonts w:ascii="仿宋_GB2312"/>
        </w:rPr>
      </w:pPr>
    </w:p>
    <w:p w:rsidR="00077554" w:rsidRPr="00FE0440" w:rsidRDefault="00077554">
      <w:pPr>
        <w:ind w:firstLineChars="0" w:firstLine="0"/>
        <w:jc w:val="center"/>
        <w:rPr>
          <w:rFonts w:ascii="仿宋_GB2312"/>
        </w:rPr>
      </w:pPr>
    </w:p>
    <w:p w:rsidR="00077554" w:rsidRPr="00FE0440" w:rsidRDefault="00077554">
      <w:pPr>
        <w:ind w:firstLineChars="0" w:firstLine="0"/>
        <w:jc w:val="center"/>
        <w:rPr>
          <w:rFonts w:ascii="仿宋_GB2312"/>
        </w:rPr>
      </w:pPr>
    </w:p>
    <w:p w:rsidR="00077554" w:rsidRPr="00FE0440" w:rsidRDefault="00077554">
      <w:pPr>
        <w:ind w:firstLineChars="0" w:firstLine="0"/>
        <w:jc w:val="center"/>
        <w:rPr>
          <w:rFonts w:ascii="仿宋_GB2312"/>
        </w:rPr>
      </w:pPr>
    </w:p>
    <w:p w:rsidR="00077554" w:rsidRPr="00FE0440" w:rsidRDefault="00077554">
      <w:pPr>
        <w:ind w:firstLineChars="0" w:firstLine="0"/>
        <w:jc w:val="center"/>
        <w:rPr>
          <w:rFonts w:ascii="仿宋_GB2312"/>
        </w:rPr>
        <w:sectPr w:rsidR="00077554" w:rsidRPr="00FE0440">
          <w:footnotePr>
            <w:numFmt w:val="decimalEnclosedCircleChinese"/>
          </w:footnotePr>
          <w:pgSz w:w="16838" w:h="11906" w:orient="landscape"/>
          <w:pgMar w:top="1800" w:right="1440" w:bottom="1800" w:left="1440" w:header="1276" w:footer="992" w:gutter="0"/>
          <w:cols w:space="425"/>
          <w:docGrid w:type="lines" w:linePitch="381"/>
        </w:sectPr>
      </w:pPr>
    </w:p>
    <w:p w:rsidR="00077554" w:rsidRPr="00FE0440" w:rsidRDefault="008025A2">
      <w:pPr>
        <w:pStyle w:val="3"/>
        <w:ind w:firstLine="643"/>
      </w:pPr>
      <w:bookmarkStart w:id="22" w:name="_Toc165277234"/>
      <w:bookmarkStart w:id="23" w:name="_Hlk67586038"/>
      <w:r w:rsidRPr="00FE0440">
        <w:t>3.</w:t>
      </w:r>
      <w:r w:rsidRPr="00FE0440">
        <w:rPr>
          <w:rFonts w:hint="eastAsia"/>
        </w:rPr>
        <w:t>评价方法</w:t>
      </w:r>
      <w:bookmarkEnd w:id="22"/>
    </w:p>
    <w:bookmarkEnd w:id="23"/>
    <w:p w:rsidR="00077554" w:rsidRPr="00FE0440" w:rsidRDefault="008025A2">
      <w:pPr>
        <w:spacing w:line="360" w:lineRule="auto"/>
        <w:ind w:firstLine="560"/>
        <w:rPr>
          <w:rFonts w:ascii="仿宋_GB2312"/>
        </w:rPr>
      </w:pPr>
      <w:r w:rsidRPr="00FE0440">
        <w:rPr>
          <w:rFonts w:ascii="仿宋_GB2312" w:hint="eastAsia"/>
        </w:rPr>
        <w:t>《关于印发&lt;项目支出绩效评价管理办法&gt;的通知》（财预〔2020〕10号）文件指出部门评价的方法主要包括成本效益分析法、比较法、因素分析法、最低成本法、公众评判法、标杆管理法等。</w:t>
      </w:r>
    </w:p>
    <w:p w:rsidR="00077554" w:rsidRPr="00FE0440" w:rsidRDefault="008025A2">
      <w:pPr>
        <w:spacing w:line="360" w:lineRule="auto"/>
        <w:ind w:firstLine="560"/>
        <w:rPr>
          <w:rFonts w:ascii="仿宋_GB2312"/>
        </w:rPr>
      </w:pPr>
      <w:r w:rsidRPr="00FE0440">
        <w:rPr>
          <w:rFonts w:ascii="仿宋_GB2312" w:hint="eastAsia"/>
        </w:rPr>
        <w:t>（1）成本效益分析法。是指将投入与产出、效益进行关联性分析的方法。</w:t>
      </w:r>
    </w:p>
    <w:p w:rsidR="00077554" w:rsidRPr="00FE0440" w:rsidRDefault="008025A2">
      <w:pPr>
        <w:spacing w:line="360" w:lineRule="auto"/>
        <w:ind w:firstLine="560"/>
        <w:rPr>
          <w:rFonts w:ascii="仿宋_GB2312"/>
        </w:rPr>
      </w:pPr>
      <w:r w:rsidRPr="00FE0440">
        <w:rPr>
          <w:rFonts w:ascii="仿宋_GB2312" w:hint="eastAsia"/>
        </w:rPr>
        <w:t>（2）比较法。是指将实施情况与绩效目标、历史情况、不同部门和地区同类支出情况进行比较的方法。</w:t>
      </w:r>
    </w:p>
    <w:p w:rsidR="00077554" w:rsidRPr="00FE0440" w:rsidRDefault="008025A2">
      <w:pPr>
        <w:spacing w:line="360" w:lineRule="auto"/>
        <w:ind w:firstLine="560"/>
        <w:rPr>
          <w:rFonts w:ascii="仿宋_GB2312"/>
        </w:rPr>
      </w:pPr>
      <w:r w:rsidRPr="00FE0440">
        <w:rPr>
          <w:rFonts w:ascii="仿宋_GB2312" w:hint="eastAsia"/>
        </w:rPr>
        <w:t>（3）因素分析法。是指综合分析影响绩效目标实现、实施效果的内外部因素的方法。</w:t>
      </w:r>
    </w:p>
    <w:p w:rsidR="00077554" w:rsidRPr="00FE0440" w:rsidRDefault="008025A2">
      <w:pPr>
        <w:spacing w:line="360" w:lineRule="auto"/>
        <w:ind w:firstLine="560"/>
        <w:rPr>
          <w:rFonts w:ascii="仿宋_GB2312"/>
        </w:rPr>
      </w:pPr>
      <w:r w:rsidRPr="00FE0440">
        <w:rPr>
          <w:rFonts w:ascii="仿宋_GB2312" w:hint="eastAsia"/>
        </w:rPr>
        <w:t>（4）最低成本法。是指在绩效目标确定的前提下，成本最小者为优的方法。</w:t>
      </w:r>
    </w:p>
    <w:p w:rsidR="00077554" w:rsidRPr="00FE0440" w:rsidRDefault="008025A2">
      <w:pPr>
        <w:spacing w:line="360" w:lineRule="auto"/>
        <w:ind w:firstLine="560"/>
        <w:rPr>
          <w:rFonts w:ascii="仿宋_GB2312"/>
        </w:rPr>
      </w:pPr>
      <w:r w:rsidRPr="00FE0440">
        <w:rPr>
          <w:rFonts w:ascii="仿宋_GB2312" w:hint="eastAsia"/>
        </w:rPr>
        <w:t>（5）公众评判法。是指通过专家评估、公众问卷及抽样调查等方式进行评判的方法。</w:t>
      </w:r>
    </w:p>
    <w:p w:rsidR="00077554" w:rsidRPr="00FE0440" w:rsidRDefault="008025A2">
      <w:pPr>
        <w:spacing w:line="360" w:lineRule="auto"/>
        <w:ind w:firstLine="560"/>
        <w:rPr>
          <w:rFonts w:ascii="仿宋_GB2312"/>
        </w:rPr>
      </w:pPr>
      <w:r w:rsidRPr="00FE0440">
        <w:rPr>
          <w:rFonts w:ascii="仿宋_GB2312" w:hint="eastAsia"/>
        </w:rPr>
        <w:t>（6）标杆管理法。是指以国内外同行业中较高的绩效水平为标杆进行评判的方法。</w:t>
      </w:r>
    </w:p>
    <w:p w:rsidR="00077554" w:rsidRPr="00FE0440" w:rsidRDefault="008025A2">
      <w:pPr>
        <w:spacing w:line="360" w:lineRule="auto"/>
        <w:ind w:firstLine="560"/>
        <w:rPr>
          <w:rFonts w:ascii="仿宋_GB2312"/>
        </w:rPr>
      </w:pPr>
      <w:r w:rsidRPr="00FE0440">
        <w:rPr>
          <w:rFonts w:ascii="仿宋_GB2312" w:hint="eastAsia"/>
        </w:rPr>
        <w:t>（7）其他评价方法。</w:t>
      </w:r>
    </w:p>
    <w:p w:rsidR="00077554" w:rsidRPr="00FE0440" w:rsidRDefault="008025A2">
      <w:pPr>
        <w:spacing w:line="360" w:lineRule="auto"/>
        <w:ind w:firstLine="560"/>
        <w:rPr>
          <w:rFonts w:ascii="仿宋_GB2312"/>
        </w:rPr>
      </w:pPr>
      <w:r w:rsidRPr="00FE0440">
        <w:rPr>
          <w:rFonts w:ascii="仿宋_GB2312" w:hint="eastAsia"/>
        </w:rPr>
        <w:t>根据本项目（红山青年大学生及西部计划志愿者项目）的特点，本次评价主要采用</w:t>
      </w:r>
      <w:r w:rsidR="005B20C6" w:rsidRPr="00FE0440">
        <w:rPr>
          <w:rFonts w:ascii="仿宋_GB2312" w:hint="eastAsia"/>
        </w:rPr>
        <w:t>成本效益分析法</w:t>
      </w:r>
      <w:r w:rsidRPr="00FE0440">
        <w:rPr>
          <w:rFonts w:ascii="仿宋_GB2312" w:hint="eastAsia"/>
        </w:rPr>
        <w:t>，对项目总预算和明细预算的内容、标准、计划是否经济合理进行深入分析，以考察实际产出和效益是否达到预期。</w:t>
      </w:r>
    </w:p>
    <w:p w:rsidR="00077554" w:rsidRPr="00FE0440" w:rsidRDefault="008025A2">
      <w:pPr>
        <w:pStyle w:val="3"/>
        <w:ind w:firstLine="643"/>
      </w:pPr>
      <w:bookmarkStart w:id="24" w:name="_Toc165277235"/>
      <w:r w:rsidRPr="00FE0440">
        <w:t>4.</w:t>
      </w:r>
      <w:r w:rsidRPr="00FE0440">
        <w:rPr>
          <w:rFonts w:hint="eastAsia"/>
        </w:rPr>
        <w:t>评价标准</w:t>
      </w:r>
      <w:bookmarkEnd w:id="24"/>
    </w:p>
    <w:p w:rsidR="00077554" w:rsidRPr="00FE0440" w:rsidRDefault="008025A2">
      <w:pPr>
        <w:spacing w:line="360" w:lineRule="auto"/>
        <w:ind w:firstLine="560"/>
        <w:rPr>
          <w:rFonts w:ascii="仿宋_GB2312"/>
        </w:rPr>
      </w:pPr>
      <w:r w:rsidRPr="00FE0440">
        <w:rPr>
          <w:rFonts w:ascii="仿宋_GB2312" w:hint="eastAsia"/>
        </w:rPr>
        <w:t>绩效评价标准主要包括计划标准、行业标准、历史标准等，用于对绩效指标完成情况进行比较。</w:t>
      </w:r>
    </w:p>
    <w:p w:rsidR="00077554" w:rsidRPr="00FE0440" w:rsidRDefault="008025A2">
      <w:pPr>
        <w:spacing w:line="360" w:lineRule="auto"/>
        <w:ind w:firstLine="560"/>
        <w:rPr>
          <w:rFonts w:ascii="仿宋_GB2312"/>
        </w:rPr>
      </w:pPr>
      <w:r w:rsidRPr="00FE0440">
        <w:rPr>
          <w:rFonts w:ascii="仿宋_GB2312" w:hint="eastAsia"/>
        </w:rPr>
        <w:t>（1）计划标准。指以预先制定的目标、计划、预算、定额等作为评价标准。</w:t>
      </w:r>
    </w:p>
    <w:p w:rsidR="00077554" w:rsidRPr="00FE0440" w:rsidRDefault="008025A2">
      <w:pPr>
        <w:spacing w:line="360" w:lineRule="auto"/>
        <w:ind w:firstLine="560"/>
        <w:rPr>
          <w:rFonts w:ascii="仿宋_GB2312"/>
        </w:rPr>
      </w:pPr>
      <w:r w:rsidRPr="00FE0440">
        <w:rPr>
          <w:rFonts w:ascii="仿宋_GB2312" w:hint="eastAsia"/>
        </w:rPr>
        <w:t>（2）行业标准。指参照国家公布的行业指标数据制定的评价标准。</w:t>
      </w:r>
    </w:p>
    <w:p w:rsidR="00077554" w:rsidRPr="00FE0440" w:rsidRDefault="008025A2">
      <w:pPr>
        <w:spacing w:line="360" w:lineRule="auto"/>
        <w:ind w:firstLine="560"/>
        <w:rPr>
          <w:rFonts w:ascii="仿宋_GB2312"/>
        </w:rPr>
      </w:pPr>
      <w:r w:rsidRPr="00FE0440">
        <w:rPr>
          <w:rFonts w:ascii="仿宋_GB2312" w:hint="eastAsia"/>
        </w:rPr>
        <w:t>（3）历史标准。指参照历史数据制定的评价标准，为体现绩效改进的原则，在可实现的条件下应当确定相对较高的评价标准。</w:t>
      </w:r>
    </w:p>
    <w:p w:rsidR="00077554" w:rsidRPr="00FE0440" w:rsidRDefault="008025A2">
      <w:pPr>
        <w:spacing w:line="360" w:lineRule="auto"/>
        <w:ind w:firstLine="560"/>
        <w:rPr>
          <w:rFonts w:ascii="仿宋_GB2312"/>
        </w:rPr>
      </w:pPr>
      <w:r w:rsidRPr="00FE0440">
        <w:rPr>
          <w:rFonts w:ascii="仿宋_GB2312" w:hint="eastAsia"/>
        </w:rPr>
        <w:t>在上述评价标准的基础上，本次评价依据以下文件为重要指导和准绳：</w:t>
      </w:r>
    </w:p>
    <w:p w:rsidR="00077554" w:rsidRPr="00FE0440" w:rsidRDefault="008025A2">
      <w:pPr>
        <w:spacing w:line="360" w:lineRule="auto"/>
        <w:ind w:firstLine="560"/>
        <w:rPr>
          <w:rFonts w:ascii="仿宋_GB2312"/>
        </w:rPr>
      </w:pPr>
      <w:r w:rsidRPr="00FE0440">
        <w:rPr>
          <w:rFonts w:ascii="黑体" w:eastAsia="黑体" w:hAnsi="黑体" w:cs="Times New Roman" w:hint="eastAsia"/>
          <w:szCs w:val="28"/>
        </w:rPr>
        <w:t>·</w:t>
      </w:r>
      <w:r w:rsidRPr="00FE0440">
        <w:rPr>
          <w:rFonts w:ascii="仿宋_GB2312" w:hint="eastAsia"/>
        </w:rPr>
        <w:t>《中共中央国务院关于全面实施预算绩效管理的意见》（中发〔2018〕34号）</w:t>
      </w:r>
    </w:p>
    <w:p w:rsidR="00077554" w:rsidRPr="00FE0440" w:rsidRDefault="008025A2">
      <w:pPr>
        <w:spacing w:line="360" w:lineRule="auto"/>
        <w:ind w:firstLine="560"/>
        <w:rPr>
          <w:rFonts w:ascii="仿宋_GB2312"/>
        </w:rPr>
      </w:pPr>
      <w:r w:rsidRPr="00FE0440">
        <w:rPr>
          <w:rFonts w:ascii="黑体" w:eastAsia="黑体" w:hAnsi="黑体" w:cs="Times New Roman" w:hint="eastAsia"/>
          <w:szCs w:val="28"/>
        </w:rPr>
        <w:t>·</w:t>
      </w:r>
      <w:r w:rsidRPr="00FE0440">
        <w:rPr>
          <w:rFonts w:ascii="仿宋_GB2312" w:hint="eastAsia"/>
        </w:rPr>
        <w:t>《关于印发&lt;乌鲁木齐市本级部门预算绩效目标管理暂行办法&gt;的通知》（乌财预〔2018〕56号）</w:t>
      </w:r>
    </w:p>
    <w:p w:rsidR="00077554" w:rsidRPr="00FE0440" w:rsidRDefault="008025A2">
      <w:pPr>
        <w:spacing w:line="360" w:lineRule="auto"/>
        <w:ind w:firstLineChars="0" w:firstLine="560"/>
        <w:rPr>
          <w:rFonts w:ascii="仿宋_GB2312"/>
        </w:rPr>
      </w:pPr>
      <w:r w:rsidRPr="00FE0440">
        <w:rPr>
          <w:rFonts w:ascii="黑体" w:eastAsia="黑体" w:hAnsi="黑体" w:cs="Times New Roman" w:hint="eastAsia"/>
          <w:szCs w:val="28"/>
        </w:rPr>
        <w:t>·</w:t>
      </w:r>
      <w:r w:rsidRPr="00FE0440">
        <w:rPr>
          <w:rFonts w:ascii="仿宋_GB2312" w:hint="eastAsia"/>
        </w:rPr>
        <w:t>《关于做好2019年部门预算项目支出绩效目标管理有关事宜的通知》（乌财预〔2018〕76号）</w:t>
      </w:r>
    </w:p>
    <w:p w:rsidR="00077554" w:rsidRPr="00FE0440" w:rsidRDefault="008025A2">
      <w:pPr>
        <w:spacing w:line="360" w:lineRule="auto"/>
        <w:ind w:firstLine="560"/>
        <w:rPr>
          <w:rFonts w:ascii="仿宋_GB2312"/>
        </w:rPr>
      </w:pPr>
      <w:r w:rsidRPr="00FE0440">
        <w:rPr>
          <w:rFonts w:ascii="黑体" w:eastAsia="黑体" w:hAnsi="黑体" w:cs="Times New Roman" w:hint="eastAsia"/>
          <w:szCs w:val="28"/>
        </w:rPr>
        <w:t>·</w:t>
      </w:r>
      <w:r w:rsidRPr="00FE0440">
        <w:rPr>
          <w:rFonts w:ascii="仿宋_GB2312" w:hint="eastAsia"/>
        </w:rPr>
        <w:t>《项目支出绩效评价管理办法》（财预〔2020〕10号）</w:t>
      </w:r>
    </w:p>
    <w:p w:rsidR="00077554" w:rsidRPr="00FE0440" w:rsidRDefault="008025A2">
      <w:pPr>
        <w:spacing w:line="360" w:lineRule="auto"/>
        <w:ind w:firstLineChars="0" w:firstLine="0"/>
        <w:rPr>
          <w:rFonts w:ascii="仿宋_GB2312"/>
        </w:rPr>
      </w:pPr>
      <w:r w:rsidRPr="00FE0440">
        <w:rPr>
          <w:rFonts w:ascii="仿宋_GB2312" w:hint="eastAsia"/>
        </w:rPr>
        <w:t>乌财行[2023]3号</w:t>
      </w:r>
      <w:r w:rsidRPr="00FE0440">
        <w:rPr>
          <w:rFonts w:ascii="仿宋_GB2312"/>
        </w:rPr>
        <w:t xml:space="preserve"> </w:t>
      </w:r>
    </w:p>
    <w:p w:rsidR="005B20C6" w:rsidRPr="00FE0440" w:rsidRDefault="005B20C6" w:rsidP="005B20C6">
      <w:pPr>
        <w:spacing w:line="360" w:lineRule="auto"/>
        <w:ind w:firstLine="560"/>
        <w:rPr>
          <w:rFonts w:ascii="仿宋_GB2312"/>
        </w:rPr>
      </w:pPr>
      <w:r w:rsidRPr="00FE0440">
        <w:rPr>
          <w:rFonts w:ascii="黑体" w:eastAsia="黑体" w:hAnsi="黑体" w:cs="Times New Roman" w:hint="eastAsia"/>
          <w:szCs w:val="28"/>
        </w:rPr>
        <w:t>·</w:t>
      </w:r>
      <w:r w:rsidRPr="00FE0440">
        <w:rPr>
          <w:rFonts w:ascii="仿宋_GB2312" w:hint="eastAsia"/>
        </w:rPr>
        <w:t>《</w:t>
      </w:r>
      <w:r w:rsidR="00452A67" w:rsidRPr="00FE0440">
        <w:rPr>
          <w:rFonts w:ascii="仿宋_GB2312" w:hint="eastAsia"/>
        </w:rPr>
        <w:t>关于调整</w:t>
      </w:r>
      <w:r w:rsidR="00452A67" w:rsidRPr="00FE0440">
        <w:rPr>
          <w:rFonts w:ascii="仿宋_GB2312"/>
        </w:rPr>
        <w:t>西部</w:t>
      </w:r>
      <w:r w:rsidR="00452A67" w:rsidRPr="00FE0440">
        <w:rPr>
          <w:rFonts w:ascii="仿宋_GB2312" w:hint="eastAsia"/>
        </w:rPr>
        <w:t>计划</w:t>
      </w:r>
      <w:r w:rsidR="00452A67" w:rsidRPr="00FE0440">
        <w:rPr>
          <w:rFonts w:ascii="仿宋_GB2312"/>
        </w:rPr>
        <w:t>新疆</w:t>
      </w:r>
      <w:r w:rsidR="00452A67" w:rsidRPr="00FE0440">
        <w:rPr>
          <w:rFonts w:ascii="仿宋_GB2312" w:hint="eastAsia"/>
        </w:rPr>
        <w:t>专项</w:t>
      </w:r>
      <w:r w:rsidR="00452A67" w:rsidRPr="00FE0440">
        <w:rPr>
          <w:rFonts w:ascii="仿宋_GB2312"/>
        </w:rPr>
        <w:t>志愿者</w:t>
      </w:r>
      <w:r w:rsidR="00E36B8D" w:rsidRPr="00FE0440">
        <w:rPr>
          <w:rFonts w:ascii="仿宋_GB2312" w:hint="eastAsia"/>
        </w:rPr>
        <w:t>艰苦边远地区</w:t>
      </w:r>
      <w:r w:rsidR="00E36B8D" w:rsidRPr="00FE0440">
        <w:rPr>
          <w:rFonts w:ascii="仿宋_GB2312"/>
        </w:rPr>
        <w:t>补助标准的通知</w:t>
      </w:r>
      <w:r w:rsidR="00E36B8D" w:rsidRPr="00FE0440">
        <w:rPr>
          <w:rFonts w:ascii="仿宋_GB2312" w:hint="eastAsia"/>
        </w:rPr>
        <w:t>》（新团联</w:t>
      </w:r>
      <w:r w:rsidR="00E36B8D" w:rsidRPr="00FE0440">
        <w:rPr>
          <w:rFonts w:ascii="仿宋_GB2312"/>
        </w:rPr>
        <w:t>发</w:t>
      </w:r>
      <w:r w:rsidRPr="00FE0440">
        <w:rPr>
          <w:rFonts w:ascii="仿宋_GB2312" w:hint="eastAsia"/>
        </w:rPr>
        <w:t>〔</w:t>
      </w:r>
      <w:r w:rsidR="00E36B8D" w:rsidRPr="00FE0440">
        <w:rPr>
          <w:rFonts w:ascii="仿宋_GB2312" w:hint="eastAsia"/>
        </w:rPr>
        <w:t>2</w:t>
      </w:r>
      <w:r w:rsidR="00E41573" w:rsidRPr="00FE0440">
        <w:rPr>
          <w:rFonts w:ascii="仿宋_GB2312"/>
        </w:rPr>
        <w:t>019</w:t>
      </w:r>
      <w:r w:rsidRPr="00FE0440">
        <w:rPr>
          <w:rFonts w:ascii="仿宋_GB2312" w:hint="eastAsia"/>
        </w:rPr>
        <w:t>〕</w:t>
      </w:r>
      <w:r w:rsidR="00E41573" w:rsidRPr="00FE0440">
        <w:rPr>
          <w:rFonts w:ascii="仿宋_GB2312" w:hint="eastAsia"/>
        </w:rPr>
        <w:t>1</w:t>
      </w:r>
      <w:r w:rsidRPr="00FE0440">
        <w:rPr>
          <w:rFonts w:ascii="仿宋_GB2312" w:hint="eastAsia"/>
        </w:rPr>
        <w:t>号）</w:t>
      </w:r>
    </w:p>
    <w:p w:rsidR="00E41573" w:rsidRPr="00FE0440" w:rsidRDefault="00E41573" w:rsidP="00E41573">
      <w:pPr>
        <w:spacing w:line="360" w:lineRule="auto"/>
        <w:ind w:firstLine="560"/>
        <w:rPr>
          <w:rFonts w:ascii="仿宋_GB2312"/>
        </w:rPr>
      </w:pPr>
      <w:r w:rsidRPr="00FE0440">
        <w:rPr>
          <w:rFonts w:ascii="黑体" w:eastAsia="黑体" w:hAnsi="黑体" w:cs="Times New Roman" w:hint="eastAsia"/>
          <w:szCs w:val="28"/>
        </w:rPr>
        <w:t>·</w:t>
      </w:r>
      <w:r w:rsidRPr="00FE0440">
        <w:rPr>
          <w:rFonts w:ascii="仿宋_GB2312" w:hint="eastAsia"/>
        </w:rPr>
        <w:t>《</w:t>
      </w:r>
      <w:r w:rsidRPr="00FE0440">
        <w:rPr>
          <w:rFonts w:ascii="仿宋_GB2312" w:hint="eastAsia"/>
        </w:rPr>
        <w:t>关于</w:t>
      </w:r>
      <w:r w:rsidRPr="00FE0440">
        <w:rPr>
          <w:rFonts w:ascii="仿宋_GB2312"/>
        </w:rPr>
        <w:t>印发</w:t>
      </w:r>
      <w:r w:rsidRPr="00FE0440">
        <w:rPr>
          <w:rFonts w:ascii="仿宋_GB2312" w:hint="eastAsia"/>
        </w:rPr>
        <w:t>&lt;大学生</w:t>
      </w:r>
      <w:r w:rsidRPr="00FE0440">
        <w:rPr>
          <w:rFonts w:ascii="仿宋_GB2312"/>
        </w:rPr>
        <w:t>志愿服务西部计划</w:t>
      </w:r>
      <w:r w:rsidRPr="00FE0440">
        <w:rPr>
          <w:rFonts w:ascii="仿宋_GB2312" w:hint="eastAsia"/>
        </w:rPr>
        <w:t>服务新疆</w:t>
      </w:r>
      <w:r w:rsidRPr="00FE0440">
        <w:rPr>
          <w:rFonts w:ascii="仿宋_GB2312"/>
        </w:rPr>
        <w:t>专项</w:t>
      </w:r>
      <w:r w:rsidRPr="00FE0440">
        <w:rPr>
          <w:rFonts w:ascii="仿宋_GB2312" w:hint="eastAsia"/>
        </w:rPr>
        <w:t>志愿者</w:t>
      </w:r>
      <w:r w:rsidRPr="00FE0440">
        <w:rPr>
          <w:rFonts w:ascii="仿宋_GB2312"/>
        </w:rPr>
        <w:t>管理办法</w:t>
      </w:r>
      <w:r w:rsidRPr="00FE0440">
        <w:rPr>
          <w:rFonts w:ascii="仿宋_GB2312" w:hint="eastAsia"/>
        </w:rPr>
        <w:t>（试行</w:t>
      </w:r>
      <w:r w:rsidRPr="00FE0440">
        <w:rPr>
          <w:rFonts w:ascii="仿宋_GB2312"/>
        </w:rPr>
        <w:t>）</w:t>
      </w:r>
      <w:r w:rsidRPr="00FE0440">
        <w:rPr>
          <w:rFonts w:ascii="仿宋_GB2312" w:hint="eastAsia"/>
        </w:rPr>
        <w:t>》</w:t>
      </w:r>
      <w:r w:rsidR="00EB520F" w:rsidRPr="00FE0440">
        <w:rPr>
          <w:rFonts w:ascii="仿宋_GB2312" w:hint="eastAsia"/>
        </w:rPr>
        <w:t>的</w:t>
      </w:r>
      <w:r w:rsidR="00EB520F" w:rsidRPr="00FE0440">
        <w:rPr>
          <w:rFonts w:ascii="仿宋_GB2312"/>
        </w:rPr>
        <w:t>通知</w:t>
      </w:r>
      <w:r w:rsidRPr="00FE0440">
        <w:rPr>
          <w:rFonts w:ascii="仿宋_GB2312" w:hint="eastAsia"/>
        </w:rPr>
        <w:t>（新团</w:t>
      </w:r>
      <w:r w:rsidR="00EB520F" w:rsidRPr="00FE0440">
        <w:rPr>
          <w:rFonts w:ascii="仿宋_GB2312" w:hint="eastAsia"/>
        </w:rPr>
        <w:t>办</w:t>
      </w:r>
      <w:r w:rsidRPr="00FE0440">
        <w:rPr>
          <w:rFonts w:ascii="仿宋_GB2312" w:hint="eastAsia"/>
        </w:rPr>
        <w:t>联</w:t>
      </w:r>
      <w:r w:rsidRPr="00FE0440">
        <w:rPr>
          <w:rFonts w:ascii="仿宋_GB2312"/>
        </w:rPr>
        <w:t>发</w:t>
      </w:r>
      <w:r w:rsidRPr="00FE0440">
        <w:rPr>
          <w:rFonts w:ascii="仿宋_GB2312" w:hint="eastAsia"/>
        </w:rPr>
        <w:t>〔2</w:t>
      </w:r>
      <w:r w:rsidR="00EB520F" w:rsidRPr="00FE0440">
        <w:rPr>
          <w:rFonts w:ascii="仿宋_GB2312"/>
        </w:rPr>
        <w:t>017</w:t>
      </w:r>
      <w:r w:rsidRPr="00FE0440">
        <w:rPr>
          <w:rFonts w:ascii="仿宋_GB2312" w:hint="eastAsia"/>
        </w:rPr>
        <w:t>〕</w:t>
      </w:r>
      <w:r w:rsidR="00EB520F" w:rsidRPr="00FE0440">
        <w:rPr>
          <w:rFonts w:ascii="仿宋_GB2312" w:hint="eastAsia"/>
        </w:rPr>
        <w:t>7</w:t>
      </w:r>
      <w:r w:rsidRPr="00FE0440">
        <w:rPr>
          <w:rFonts w:ascii="仿宋_GB2312" w:hint="eastAsia"/>
        </w:rPr>
        <w:t>号）</w:t>
      </w:r>
    </w:p>
    <w:p w:rsidR="005B20C6" w:rsidRPr="00FE0440" w:rsidRDefault="008C2210" w:rsidP="008C2210">
      <w:pPr>
        <w:spacing w:line="360" w:lineRule="auto"/>
        <w:ind w:firstLine="560"/>
        <w:rPr>
          <w:rFonts w:ascii="仿宋_GB2312"/>
        </w:rPr>
      </w:pPr>
      <w:r w:rsidRPr="00FE0440">
        <w:rPr>
          <w:rFonts w:ascii="黑体" w:eastAsia="黑体" w:hAnsi="黑体" w:cs="Times New Roman" w:hint="eastAsia"/>
          <w:szCs w:val="28"/>
        </w:rPr>
        <w:t>·</w:t>
      </w:r>
      <w:r w:rsidRPr="00FE0440">
        <w:rPr>
          <w:rFonts w:ascii="仿宋_GB2312" w:hint="eastAsia"/>
        </w:rPr>
        <w:t>《关于</w:t>
      </w:r>
      <w:r w:rsidRPr="00FE0440">
        <w:rPr>
          <w:rFonts w:ascii="仿宋_GB2312"/>
        </w:rPr>
        <w:t>印发</w:t>
      </w:r>
      <w:r w:rsidRPr="00FE0440">
        <w:rPr>
          <w:rFonts w:ascii="仿宋_GB2312" w:hint="eastAsia"/>
        </w:rPr>
        <w:t>&lt;</w:t>
      </w:r>
      <w:r w:rsidRPr="00FE0440">
        <w:rPr>
          <w:rFonts w:ascii="仿宋_GB2312" w:hint="eastAsia"/>
        </w:rPr>
        <w:t>乌鲁木齐市红山青年</w:t>
      </w:r>
      <w:r w:rsidRPr="00FE0440">
        <w:rPr>
          <w:rFonts w:ascii="仿宋_GB2312"/>
        </w:rPr>
        <w:t>大学生基层</w:t>
      </w:r>
      <w:r w:rsidRPr="00FE0440">
        <w:rPr>
          <w:rFonts w:ascii="仿宋_GB2312" w:hint="eastAsia"/>
        </w:rPr>
        <w:t>成长计划》《关于</w:t>
      </w:r>
      <w:r w:rsidRPr="00FE0440">
        <w:rPr>
          <w:rFonts w:ascii="仿宋_GB2312"/>
        </w:rPr>
        <w:t>促进高校毕业生高质量充分就业激发人才发展活力的</w:t>
      </w:r>
      <w:r w:rsidRPr="00FE0440">
        <w:rPr>
          <w:rFonts w:ascii="仿宋_GB2312" w:hint="eastAsia"/>
        </w:rPr>
        <w:t>若干</w:t>
      </w:r>
      <w:r w:rsidRPr="00FE0440">
        <w:rPr>
          <w:rFonts w:ascii="仿宋_GB2312"/>
        </w:rPr>
        <w:t>措施</w:t>
      </w:r>
      <w:r w:rsidRPr="00FE0440">
        <w:rPr>
          <w:rFonts w:ascii="仿宋_GB2312" w:hint="eastAsia"/>
        </w:rPr>
        <w:t>》</w:t>
      </w:r>
      <w:r w:rsidRPr="00FE0440">
        <w:rPr>
          <w:rFonts w:ascii="仿宋_GB2312" w:hint="eastAsia"/>
        </w:rPr>
        <w:t>的</w:t>
      </w:r>
      <w:r w:rsidRPr="00FE0440">
        <w:rPr>
          <w:rFonts w:ascii="仿宋_GB2312"/>
        </w:rPr>
        <w:t>通知</w:t>
      </w:r>
      <w:r w:rsidRPr="00FE0440">
        <w:rPr>
          <w:rFonts w:ascii="仿宋_GB2312" w:hint="eastAsia"/>
        </w:rPr>
        <w:t>（</w:t>
      </w:r>
      <w:r w:rsidRPr="00FE0440">
        <w:rPr>
          <w:rFonts w:ascii="仿宋_GB2312" w:hint="eastAsia"/>
        </w:rPr>
        <w:t>乌人才</w:t>
      </w:r>
      <w:r w:rsidRPr="00FE0440">
        <w:rPr>
          <w:rFonts w:ascii="仿宋_GB2312"/>
        </w:rPr>
        <w:t>发</w:t>
      </w:r>
      <w:r w:rsidRPr="00FE0440">
        <w:rPr>
          <w:rFonts w:ascii="仿宋_GB2312" w:hint="eastAsia"/>
        </w:rPr>
        <w:t>〔2</w:t>
      </w:r>
      <w:r w:rsidRPr="00FE0440">
        <w:rPr>
          <w:rFonts w:ascii="仿宋_GB2312"/>
        </w:rPr>
        <w:t>020</w:t>
      </w:r>
      <w:r w:rsidRPr="00FE0440">
        <w:rPr>
          <w:rFonts w:ascii="仿宋_GB2312" w:hint="eastAsia"/>
        </w:rPr>
        <w:t>〕</w:t>
      </w:r>
      <w:r w:rsidRPr="00FE0440">
        <w:rPr>
          <w:rFonts w:ascii="仿宋_GB2312" w:hint="eastAsia"/>
        </w:rPr>
        <w:t>2</w:t>
      </w:r>
      <w:r w:rsidRPr="00FE0440">
        <w:rPr>
          <w:rFonts w:ascii="仿宋_GB2312" w:hint="eastAsia"/>
        </w:rPr>
        <w:t>号）</w:t>
      </w:r>
    </w:p>
    <w:p w:rsidR="00077554" w:rsidRPr="00FE0440" w:rsidRDefault="008025A2">
      <w:pPr>
        <w:pStyle w:val="2"/>
        <w:ind w:firstLine="643"/>
        <w:rPr>
          <w:rFonts w:ascii="仿宋" w:eastAsia="仿宋" w:hAnsi="仿宋"/>
          <w:lang w:bidi="en-US"/>
        </w:rPr>
      </w:pPr>
      <w:bookmarkStart w:id="25" w:name="_Toc67911607"/>
      <w:bookmarkStart w:id="26" w:name="_Toc165277236"/>
      <w:r w:rsidRPr="00FE0440">
        <w:rPr>
          <w:rFonts w:ascii="仿宋" w:eastAsia="仿宋" w:hAnsi="仿宋" w:hint="eastAsia"/>
          <w:lang w:bidi="en-US"/>
        </w:rPr>
        <w:t>（三）绩效评价工作过程</w:t>
      </w:r>
      <w:bookmarkEnd w:id="25"/>
      <w:bookmarkEnd w:id="26"/>
    </w:p>
    <w:p w:rsidR="00077554" w:rsidRPr="00FE0440" w:rsidRDefault="008025A2">
      <w:pPr>
        <w:spacing w:line="360" w:lineRule="auto"/>
        <w:ind w:firstLine="560"/>
        <w:rPr>
          <w:rFonts w:ascii="仿宋_GB2312"/>
        </w:rPr>
      </w:pPr>
      <w:r w:rsidRPr="00FE0440">
        <w:rPr>
          <w:rFonts w:ascii="仿宋_GB2312" w:hint="eastAsia"/>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w:t>
      </w:r>
      <w:r w:rsidRPr="00FE0440">
        <w:rPr>
          <w:rStyle w:val="ae"/>
          <w:rFonts w:ascii="仿宋_GB2312"/>
        </w:rPr>
        <w:footnoteReference w:id="1"/>
      </w:r>
      <w:r w:rsidRPr="00FE0440">
        <w:rPr>
          <w:rFonts w:ascii="仿宋_GB2312" w:hint="eastAsia"/>
        </w:rPr>
        <w:t>、材料审核分析、现场核查评价、综合分析评价及报告撰写，评价项目实施情况，展现资金使用效益。</w:t>
      </w:r>
    </w:p>
    <w:p w:rsidR="00077554" w:rsidRPr="00FE0440" w:rsidRDefault="008025A2">
      <w:pPr>
        <w:pStyle w:val="1"/>
        <w:ind w:firstLineChars="0" w:firstLine="0"/>
        <w:jc w:val="left"/>
        <w:rPr>
          <w:rFonts w:ascii="仿宋" w:eastAsia="仿宋" w:hAnsi="仿宋"/>
          <w:sz w:val="36"/>
          <w:szCs w:val="36"/>
          <w:lang w:bidi="en-US"/>
        </w:rPr>
      </w:pPr>
      <w:bookmarkStart w:id="27" w:name="_Toc165277237"/>
      <w:bookmarkStart w:id="28" w:name="_Toc67911608"/>
      <w:r w:rsidRPr="00FE0440">
        <w:rPr>
          <w:rFonts w:ascii="仿宋" w:eastAsia="仿宋" w:hAnsi="仿宋" w:hint="eastAsia"/>
          <w:sz w:val="36"/>
          <w:szCs w:val="36"/>
          <w:lang w:bidi="en-US"/>
        </w:rPr>
        <w:t>三、综合评价情况及评价结论</w:t>
      </w:r>
      <w:bookmarkEnd w:id="27"/>
      <w:bookmarkEnd w:id="28"/>
    </w:p>
    <w:p w:rsidR="00077554" w:rsidRPr="00FE0440" w:rsidRDefault="008025A2">
      <w:pPr>
        <w:pStyle w:val="2"/>
        <w:ind w:firstLine="643"/>
        <w:rPr>
          <w:rFonts w:ascii="仿宋" w:eastAsia="仿宋" w:hAnsi="仿宋"/>
          <w:lang w:bidi="en-US"/>
        </w:rPr>
      </w:pPr>
      <w:bookmarkStart w:id="29" w:name="_Toc67911609"/>
      <w:bookmarkStart w:id="30" w:name="_Toc165277238"/>
      <w:r w:rsidRPr="00FE0440">
        <w:rPr>
          <w:rFonts w:ascii="仿宋" w:eastAsia="仿宋" w:hAnsi="仿宋" w:hint="eastAsia"/>
          <w:lang w:bidi="en-US"/>
        </w:rPr>
        <w:t>（一）评价结论</w:t>
      </w:r>
      <w:bookmarkEnd w:id="29"/>
      <w:bookmarkEnd w:id="30"/>
    </w:p>
    <w:p w:rsidR="00077554" w:rsidRPr="00FE0440" w:rsidRDefault="008025A2">
      <w:pPr>
        <w:spacing w:line="360" w:lineRule="auto"/>
        <w:ind w:firstLine="560"/>
        <w:rPr>
          <w:rFonts w:ascii="仿宋_GB2312"/>
          <w:szCs w:val="28"/>
        </w:rPr>
      </w:pPr>
      <w:r w:rsidRPr="00FE0440">
        <w:rPr>
          <w:rFonts w:ascii="仿宋_GB2312" w:hint="eastAsia"/>
          <w:szCs w:val="28"/>
        </w:rPr>
        <w:t>结合项目特点，制定符合项目实际的绩效评价指标体系及评分标准，通过数据采集、问卷调查及访谈等形式，对2</w:t>
      </w:r>
      <w:r w:rsidRPr="00FE0440">
        <w:rPr>
          <w:rFonts w:ascii="仿宋_GB2312"/>
          <w:szCs w:val="28"/>
        </w:rPr>
        <w:t>023</w:t>
      </w:r>
      <w:r w:rsidRPr="00FE0440">
        <w:rPr>
          <w:rFonts w:ascii="仿宋_GB2312" w:hint="eastAsia"/>
          <w:szCs w:val="28"/>
        </w:rPr>
        <w:t>年红山青年大学生及西部计划志愿者项目进行客观评价，最终评分结果为：总分为9</w:t>
      </w:r>
      <w:r w:rsidR="00AF54D3" w:rsidRPr="00FE0440">
        <w:rPr>
          <w:rFonts w:ascii="仿宋_GB2312"/>
          <w:szCs w:val="28"/>
        </w:rPr>
        <w:t>9</w:t>
      </w:r>
      <w:r w:rsidRPr="00FE0440">
        <w:rPr>
          <w:rFonts w:ascii="仿宋_GB2312" w:hint="eastAsia"/>
          <w:szCs w:val="28"/>
        </w:rPr>
        <w:t>.</w:t>
      </w:r>
      <w:r w:rsidR="00AF54D3" w:rsidRPr="00FE0440">
        <w:rPr>
          <w:rFonts w:ascii="仿宋_GB2312"/>
          <w:szCs w:val="28"/>
        </w:rPr>
        <w:t>6</w:t>
      </w:r>
      <w:r w:rsidRPr="00FE0440">
        <w:rPr>
          <w:rFonts w:ascii="仿宋_GB2312" w:hint="eastAsia"/>
          <w:szCs w:val="28"/>
        </w:rPr>
        <w:t>6分，绩效评级为“优”</w:t>
      </w:r>
      <w:r w:rsidRPr="00FE0440">
        <w:rPr>
          <w:rStyle w:val="ae"/>
          <w:rFonts w:ascii="仿宋_GB2312"/>
          <w:szCs w:val="28"/>
        </w:rPr>
        <w:footnoteReference w:id="2"/>
      </w:r>
      <w:r w:rsidRPr="00FE0440">
        <w:rPr>
          <w:rFonts w:ascii="仿宋_GB2312" w:hint="eastAsia"/>
          <w:szCs w:val="28"/>
        </w:rPr>
        <w:t>。</w:t>
      </w:r>
    </w:p>
    <w:p w:rsidR="00077554" w:rsidRPr="00FE0440" w:rsidRDefault="008025A2">
      <w:pPr>
        <w:spacing w:line="360" w:lineRule="auto"/>
        <w:ind w:firstLine="560"/>
        <w:rPr>
          <w:rFonts w:ascii="仿宋_GB2312"/>
          <w:szCs w:val="28"/>
        </w:rPr>
      </w:pPr>
      <w:r w:rsidRPr="00FE0440">
        <w:rPr>
          <w:rFonts w:ascii="仿宋_GB2312" w:hint="eastAsia"/>
          <w:szCs w:val="28"/>
        </w:rPr>
        <w:t>项目各部分权重和绩效分值如附表所示：</w:t>
      </w:r>
    </w:p>
    <w:p w:rsidR="00077554" w:rsidRPr="00FE0440" w:rsidRDefault="008025A2">
      <w:pPr>
        <w:spacing w:line="360" w:lineRule="auto"/>
        <w:ind w:firstLineChars="0" w:firstLine="0"/>
        <w:jc w:val="center"/>
        <w:rPr>
          <w:rFonts w:ascii="仿宋_GB2312"/>
          <w:b/>
          <w:bCs/>
          <w:szCs w:val="28"/>
        </w:rPr>
      </w:pPr>
      <w:r w:rsidRPr="00FE0440">
        <w:rPr>
          <w:rFonts w:ascii="仿宋_GB2312"/>
          <w:b/>
          <w:bCs/>
          <w:szCs w:val="28"/>
        </w:rPr>
        <w:t xml:space="preserve">  </w:t>
      </w:r>
      <w:r w:rsidRPr="00FE0440">
        <w:rPr>
          <w:rFonts w:ascii="仿宋_GB2312" w:hint="eastAsia"/>
          <w:b/>
          <w:bCs/>
          <w:szCs w:val="28"/>
        </w:rPr>
        <w:t>项目各部分权重和绩效分值</w:t>
      </w:r>
    </w:p>
    <w:tbl>
      <w:tblPr>
        <w:tblW w:w="9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50"/>
        <w:gridCol w:w="1984"/>
        <w:gridCol w:w="2693"/>
        <w:gridCol w:w="898"/>
        <w:gridCol w:w="898"/>
        <w:gridCol w:w="1039"/>
      </w:tblGrid>
      <w:tr w:rsidR="00077554" w:rsidRPr="00FE0440">
        <w:trPr>
          <w:trHeight w:val="442"/>
          <w:tblHeader/>
          <w:jc w:val="center"/>
        </w:trPr>
        <w:tc>
          <w:tcPr>
            <w:tcW w:w="1550" w:type="dxa"/>
            <w:tcBorders>
              <w:tl2br w:val="nil"/>
              <w:tr2bl w:val="nil"/>
            </w:tcBorders>
            <w:shd w:val="clear" w:color="auto" w:fill="D0CECE" w:themeFill="background2" w:themeFillShade="E6"/>
            <w:vAlign w:val="center"/>
          </w:tcPr>
          <w:p w:rsidR="00077554" w:rsidRPr="00FE0440" w:rsidRDefault="008025A2">
            <w:pPr>
              <w:widowControl/>
              <w:ind w:firstLineChars="0" w:firstLine="0"/>
              <w:jc w:val="center"/>
              <w:rPr>
                <w:rFonts w:ascii="仿宋_GB2312" w:hAnsi="宋体" w:cs="宋体"/>
                <w:b/>
                <w:bCs/>
                <w:kern w:val="0"/>
                <w:sz w:val="24"/>
                <w:szCs w:val="24"/>
              </w:rPr>
            </w:pPr>
            <w:r w:rsidRPr="00FE0440">
              <w:rPr>
                <w:rFonts w:ascii="仿宋_GB2312" w:hAnsi="宋体" w:cs="宋体" w:hint="eastAsia"/>
                <w:b/>
                <w:bCs/>
                <w:kern w:val="0"/>
                <w:sz w:val="24"/>
                <w:szCs w:val="24"/>
              </w:rPr>
              <w:t>一级指标</w:t>
            </w:r>
          </w:p>
        </w:tc>
        <w:tc>
          <w:tcPr>
            <w:tcW w:w="1984" w:type="dxa"/>
            <w:tcBorders>
              <w:tl2br w:val="nil"/>
              <w:tr2bl w:val="nil"/>
            </w:tcBorders>
            <w:shd w:val="clear" w:color="auto" w:fill="D0CECE" w:themeFill="background2" w:themeFillShade="E6"/>
            <w:vAlign w:val="center"/>
          </w:tcPr>
          <w:p w:rsidR="00077554" w:rsidRPr="00FE0440" w:rsidRDefault="008025A2">
            <w:pPr>
              <w:widowControl/>
              <w:ind w:firstLineChars="0" w:firstLine="0"/>
              <w:jc w:val="center"/>
              <w:rPr>
                <w:rFonts w:ascii="仿宋_GB2312" w:hAnsi="宋体" w:cs="宋体"/>
                <w:b/>
                <w:bCs/>
                <w:kern w:val="0"/>
                <w:sz w:val="24"/>
                <w:szCs w:val="24"/>
              </w:rPr>
            </w:pPr>
            <w:r w:rsidRPr="00FE0440">
              <w:rPr>
                <w:rFonts w:ascii="仿宋_GB2312" w:hAnsi="宋体" w:cs="宋体" w:hint="eastAsia"/>
                <w:b/>
                <w:bCs/>
                <w:kern w:val="0"/>
                <w:sz w:val="24"/>
                <w:szCs w:val="24"/>
              </w:rPr>
              <w:t>二级指标</w:t>
            </w:r>
          </w:p>
        </w:tc>
        <w:tc>
          <w:tcPr>
            <w:tcW w:w="2693" w:type="dxa"/>
            <w:tcBorders>
              <w:tl2br w:val="nil"/>
              <w:tr2bl w:val="nil"/>
            </w:tcBorders>
            <w:shd w:val="clear" w:color="auto" w:fill="D0CECE" w:themeFill="background2" w:themeFillShade="E6"/>
            <w:vAlign w:val="center"/>
          </w:tcPr>
          <w:p w:rsidR="00077554" w:rsidRPr="00FE0440" w:rsidRDefault="008025A2">
            <w:pPr>
              <w:widowControl/>
              <w:ind w:firstLineChars="0" w:firstLine="0"/>
              <w:jc w:val="center"/>
              <w:rPr>
                <w:rFonts w:ascii="仿宋_GB2312" w:hAnsi="宋体" w:cs="宋体"/>
                <w:b/>
                <w:bCs/>
                <w:kern w:val="0"/>
                <w:sz w:val="24"/>
                <w:szCs w:val="24"/>
              </w:rPr>
            </w:pPr>
            <w:r w:rsidRPr="00FE0440">
              <w:rPr>
                <w:rFonts w:ascii="仿宋_GB2312" w:hAnsi="宋体" w:cs="宋体" w:hint="eastAsia"/>
                <w:b/>
                <w:bCs/>
                <w:kern w:val="0"/>
                <w:sz w:val="24"/>
                <w:szCs w:val="24"/>
              </w:rPr>
              <w:t>三级指标</w:t>
            </w:r>
          </w:p>
        </w:tc>
        <w:tc>
          <w:tcPr>
            <w:tcW w:w="898" w:type="dxa"/>
            <w:tcBorders>
              <w:tl2br w:val="nil"/>
              <w:tr2bl w:val="nil"/>
            </w:tcBorders>
            <w:shd w:val="clear" w:color="auto" w:fill="D0CECE" w:themeFill="background2" w:themeFillShade="E6"/>
            <w:vAlign w:val="center"/>
          </w:tcPr>
          <w:p w:rsidR="00077554" w:rsidRPr="00FE0440" w:rsidRDefault="008025A2">
            <w:pPr>
              <w:widowControl/>
              <w:ind w:firstLineChars="0" w:firstLine="0"/>
              <w:jc w:val="center"/>
              <w:rPr>
                <w:rFonts w:ascii="仿宋_GB2312" w:hAnsi="宋体" w:cs="宋体"/>
                <w:b/>
                <w:bCs/>
                <w:kern w:val="0"/>
                <w:sz w:val="24"/>
                <w:szCs w:val="24"/>
              </w:rPr>
            </w:pPr>
            <w:r w:rsidRPr="00FE0440">
              <w:rPr>
                <w:rFonts w:ascii="仿宋_GB2312" w:hAnsi="宋体" w:cs="宋体" w:hint="eastAsia"/>
                <w:b/>
                <w:bCs/>
                <w:kern w:val="0"/>
                <w:sz w:val="24"/>
                <w:szCs w:val="24"/>
              </w:rPr>
              <w:t>分值</w:t>
            </w:r>
          </w:p>
        </w:tc>
        <w:tc>
          <w:tcPr>
            <w:tcW w:w="898" w:type="dxa"/>
            <w:tcBorders>
              <w:tl2br w:val="nil"/>
              <w:tr2bl w:val="nil"/>
            </w:tcBorders>
            <w:shd w:val="clear" w:color="auto" w:fill="D0CECE" w:themeFill="background2" w:themeFillShade="E6"/>
            <w:vAlign w:val="center"/>
          </w:tcPr>
          <w:p w:rsidR="00077554" w:rsidRPr="00FE0440" w:rsidRDefault="008025A2">
            <w:pPr>
              <w:widowControl/>
              <w:ind w:firstLineChars="0" w:firstLine="0"/>
              <w:jc w:val="center"/>
              <w:rPr>
                <w:rFonts w:ascii="仿宋_GB2312" w:hAnsi="宋体" w:cs="宋体"/>
                <w:b/>
                <w:bCs/>
                <w:kern w:val="0"/>
                <w:sz w:val="24"/>
                <w:szCs w:val="24"/>
              </w:rPr>
            </w:pPr>
            <w:r w:rsidRPr="00FE0440">
              <w:rPr>
                <w:rFonts w:ascii="仿宋_GB2312" w:hAnsi="宋体" w:cs="宋体" w:hint="eastAsia"/>
                <w:b/>
                <w:bCs/>
                <w:kern w:val="0"/>
                <w:sz w:val="24"/>
                <w:szCs w:val="24"/>
              </w:rPr>
              <w:t>得分</w:t>
            </w:r>
          </w:p>
        </w:tc>
        <w:tc>
          <w:tcPr>
            <w:tcW w:w="1039" w:type="dxa"/>
            <w:tcBorders>
              <w:tl2br w:val="nil"/>
              <w:tr2bl w:val="nil"/>
            </w:tcBorders>
            <w:shd w:val="clear" w:color="auto" w:fill="D0CECE" w:themeFill="background2" w:themeFillShade="E6"/>
            <w:vAlign w:val="center"/>
          </w:tcPr>
          <w:p w:rsidR="00077554" w:rsidRPr="00FE0440" w:rsidRDefault="008025A2">
            <w:pPr>
              <w:widowControl/>
              <w:ind w:firstLineChars="0" w:firstLine="0"/>
              <w:jc w:val="center"/>
              <w:rPr>
                <w:rFonts w:ascii="仿宋_GB2312" w:hAnsi="Gungsuh" w:cs="宋体"/>
                <w:b/>
                <w:bCs/>
                <w:kern w:val="0"/>
                <w:sz w:val="24"/>
                <w:szCs w:val="24"/>
              </w:rPr>
            </w:pPr>
            <w:r w:rsidRPr="00FE0440">
              <w:rPr>
                <w:rFonts w:ascii="仿宋_GB2312" w:hAnsi="Gungsuh" w:cs="宋体" w:hint="eastAsia"/>
                <w:b/>
                <w:bCs/>
                <w:kern w:val="0"/>
                <w:sz w:val="24"/>
                <w:szCs w:val="24"/>
              </w:rPr>
              <w:t>得分率</w:t>
            </w:r>
          </w:p>
        </w:tc>
      </w:tr>
      <w:tr w:rsidR="00077554" w:rsidRPr="00FE0440">
        <w:trPr>
          <w:trHeight w:val="442"/>
          <w:jc w:val="center"/>
        </w:trPr>
        <w:tc>
          <w:tcPr>
            <w:tcW w:w="1550" w:type="dxa"/>
            <w:vMerge w:val="restart"/>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决策</w:t>
            </w:r>
          </w:p>
        </w:tc>
        <w:tc>
          <w:tcPr>
            <w:tcW w:w="1984" w:type="dxa"/>
            <w:vMerge w:val="restart"/>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项目立项</w:t>
            </w:r>
          </w:p>
        </w:tc>
        <w:tc>
          <w:tcPr>
            <w:tcW w:w="2693"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立项依据充分性</w:t>
            </w:r>
          </w:p>
        </w:tc>
        <w:tc>
          <w:tcPr>
            <w:tcW w:w="898"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4</w:t>
            </w:r>
          </w:p>
        </w:tc>
        <w:tc>
          <w:tcPr>
            <w:tcW w:w="898"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4</w:t>
            </w:r>
          </w:p>
        </w:tc>
        <w:tc>
          <w:tcPr>
            <w:tcW w:w="1039"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100%</w:t>
            </w:r>
          </w:p>
        </w:tc>
      </w:tr>
      <w:tr w:rsidR="00077554" w:rsidRPr="00FE0440">
        <w:trPr>
          <w:trHeight w:val="442"/>
          <w:jc w:val="center"/>
        </w:trPr>
        <w:tc>
          <w:tcPr>
            <w:tcW w:w="1550" w:type="dxa"/>
            <w:vMerge/>
            <w:tcBorders>
              <w:tl2br w:val="nil"/>
              <w:tr2bl w:val="nil"/>
            </w:tcBorders>
            <w:shd w:val="clear" w:color="auto" w:fill="FFFFFF"/>
            <w:vAlign w:val="center"/>
          </w:tcPr>
          <w:p w:rsidR="00077554" w:rsidRPr="00FE0440" w:rsidRDefault="00077554">
            <w:pPr>
              <w:ind w:firstLine="48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立项程序规范性</w:t>
            </w:r>
          </w:p>
        </w:tc>
        <w:tc>
          <w:tcPr>
            <w:tcW w:w="898"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4</w:t>
            </w:r>
          </w:p>
        </w:tc>
        <w:tc>
          <w:tcPr>
            <w:tcW w:w="898"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4</w:t>
            </w:r>
          </w:p>
        </w:tc>
        <w:tc>
          <w:tcPr>
            <w:tcW w:w="1039"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100%</w:t>
            </w:r>
          </w:p>
        </w:tc>
      </w:tr>
      <w:tr w:rsidR="00077554" w:rsidRPr="00FE0440">
        <w:trPr>
          <w:trHeight w:val="442"/>
          <w:jc w:val="center"/>
        </w:trPr>
        <w:tc>
          <w:tcPr>
            <w:tcW w:w="1550" w:type="dxa"/>
            <w:vMerge/>
            <w:tcBorders>
              <w:tl2br w:val="nil"/>
              <w:tr2bl w:val="nil"/>
            </w:tcBorders>
            <w:shd w:val="clear" w:color="auto" w:fill="FFFFFF"/>
            <w:vAlign w:val="center"/>
          </w:tcPr>
          <w:p w:rsidR="00077554" w:rsidRPr="00FE0440" w:rsidRDefault="00077554">
            <w:pPr>
              <w:ind w:firstLine="480"/>
              <w:jc w:val="center"/>
              <w:rPr>
                <w:rFonts w:ascii="仿宋_GB2312" w:hAnsi="宋体" w:cs="宋体"/>
                <w:kern w:val="0"/>
                <w:sz w:val="24"/>
                <w:szCs w:val="24"/>
              </w:rPr>
            </w:pPr>
          </w:p>
        </w:tc>
        <w:tc>
          <w:tcPr>
            <w:tcW w:w="1984" w:type="dxa"/>
            <w:vMerge w:val="restart"/>
            <w:tcBorders>
              <w:tl2br w:val="nil"/>
              <w:tr2bl w:val="nil"/>
            </w:tcBorders>
            <w:shd w:val="clear" w:color="auto" w:fill="FFFFFF"/>
            <w:vAlign w:val="center"/>
          </w:tcPr>
          <w:p w:rsidR="00077554" w:rsidRPr="00FE0440" w:rsidRDefault="008025A2">
            <w:pPr>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绩效目标</w:t>
            </w:r>
          </w:p>
        </w:tc>
        <w:tc>
          <w:tcPr>
            <w:tcW w:w="2693"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绩效目标合理性</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3</w:t>
            </w:r>
          </w:p>
        </w:tc>
        <w:tc>
          <w:tcPr>
            <w:tcW w:w="898" w:type="dxa"/>
            <w:tcBorders>
              <w:tl2br w:val="nil"/>
              <w:tr2bl w:val="nil"/>
            </w:tcBorders>
            <w:shd w:val="clear" w:color="000000" w:fill="FFFFFF"/>
            <w:vAlign w:val="center"/>
          </w:tcPr>
          <w:p w:rsidR="00077554" w:rsidRPr="00FE0440" w:rsidRDefault="00120CBA">
            <w:pPr>
              <w:widowControl/>
              <w:ind w:firstLineChars="0" w:firstLine="0"/>
              <w:jc w:val="center"/>
              <w:rPr>
                <w:rFonts w:ascii="仿宋_GB2312" w:hAnsi="宋体" w:cs="宋体"/>
                <w:kern w:val="0"/>
                <w:sz w:val="24"/>
                <w:szCs w:val="24"/>
              </w:rPr>
            </w:pPr>
            <w:r w:rsidRPr="00FE0440">
              <w:rPr>
                <w:rFonts w:ascii="仿宋_GB2312" w:hAnsi="宋体" w:cs="宋体"/>
                <w:kern w:val="0"/>
                <w:sz w:val="24"/>
                <w:szCs w:val="24"/>
              </w:rPr>
              <w:t>3</w:t>
            </w:r>
          </w:p>
        </w:tc>
        <w:tc>
          <w:tcPr>
            <w:tcW w:w="1039"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100%</w:t>
            </w:r>
          </w:p>
        </w:tc>
      </w:tr>
      <w:tr w:rsidR="00077554" w:rsidRPr="00FE0440">
        <w:trPr>
          <w:trHeight w:val="442"/>
          <w:jc w:val="center"/>
        </w:trPr>
        <w:tc>
          <w:tcPr>
            <w:tcW w:w="1550"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绩效指标明确性</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3</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3</w:t>
            </w:r>
          </w:p>
        </w:tc>
        <w:tc>
          <w:tcPr>
            <w:tcW w:w="1039"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100%</w:t>
            </w:r>
          </w:p>
        </w:tc>
      </w:tr>
      <w:tr w:rsidR="00077554" w:rsidRPr="00FE0440">
        <w:trPr>
          <w:trHeight w:val="442"/>
          <w:jc w:val="center"/>
        </w:trPr>
        <w:tc>
          <w:tcPr>
            <w:tcW w:w="1550" w:type="dxa"/>
            <w:vMerge/>
            <w:tcBorders>
              <w:tl2br w:val="nil"/>
              <w:tr2bl w:val="nil"/>
            </w:tcBorders>
            <w:shd w:val="clear" w:color="auto" w:fill="FFFFFF"/>
            <w:vAlign w:val="center"/>
          </w:tcPr>
          <w:p w:rsidR="00077554" w:rsidRPr="00FE0440" w:rsidRDefault="00077554">
            <w:pPr>
              <w:ind w:firstLineChars="0" w:firstLine="0"/>
              <w:jc w:val="center"/>
              <w:rPr>
                <w:rFonts w:ascii="仿宋_GB2312" w:hAnsi="宋体" w:cs="宋体"/>
                <w:kern w:val="0"/>
                <w:sz w:val="24"/>
                <w:szCs w:val="24"/>
              </w:rPr>
            </w:pPr>
          </w:p>
        </w:tc>
        <w:tc>
          <w:tcPr>
            <w:tcW w:w="1984" w:type="dxa"/>
            <w:vMerge w:val="restart"/>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资金投入</w:t>
            </w:r>
          </w:p>
        </w:tc>
        <w:tc>
          <w:tcPr>
            <w:tcW w:w="2693"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预算编制科学性</w:t>
            </w:r>
          </w:p>
        </w:tc>
        <w:tc>
          <w:tcPr>
            <w:tcW w:w="898"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3</w:t>
            </w:r>
          </w:p>
        </w:tc>
        <w:tc>
          <w:tcPr>
            <w:tcW w:w="898"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3</w:t>
            </w:r>
          </w:p>
        </w:tc>
        <w:tc>
          <w:tcPr>
            <w:tcW w:w="1039"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100%</w:t>
            </w:r>
          </w:p>
        </w:tc>
      </w:tr>
      <w:tr w:rsidR="00077554" w:rsidRPr="00FE0440">
        <w:trPr>
          <w:trHeight w:val="442"/>
          <w:jc w:val="center"/>
        </w:trPr>
        <w:tc>
          <w:tcPr>
            <w:tcW w:w="1550"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资金分配合理性</w:t>
            </w:r>
          </w:p>
        </w:tc>
        <w:tc>
          <w:tcPr>
            <w:tcW w:w="898"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3</w:t>
            </w:r>
          </w:p>
        </w:tc>
        <w:tc>
          <w:tcPr>
            <w:tcW w:w="898"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3</w:t>
            </w:r>
          </w:p>
        </w:tc>
        <w:tc>
          <w:tcPr>
            <w:tcW w:w="1039"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100%</w:t>
            </w:r>
          </w:p>
        </w:tc>
      </w:tr>
      <w:tr w:rsidR="00077554" w:rsidRPr="00FE0440">
        <w:trPr>
          <w:trHeight w:val="442"/>
          <w:jc w:val="center"/>
        </w:trPr>
        <w:tc>
          <w:tcPr>
            <w:tcW w:w="1550" w:type="dxa"/>
            <w:vMerge w:val="restart"/>
            <w:tcBorders>
              <w:tl2br w:val="nil"/>
              <w:tr2bl w:val="nil"/>
            </w:tcBorders>
            <w:shd w:val="clear" w:color="auto" w:fill="FFFFFF"/>
            <w:vAlign w:val="center"/>
          </w:tcPr>
          <w:p w:rsidR="00077554" w:rsidRPr="00FE0440" w:rsidRDefault="008025A2">
            <w:pPr>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过程</w:t>
            </w:r>
          </w:p>
        </w:tc>
        <w:tc>
          <w:tcPr>
            <w:tcW w:w="1984" w:type="dxa"/>
            <w:vMerge w:val="restart"/>
            <w:tcBorders>
              <w:tl2br w:val="nil"/>
              <w:tr2bl w:val="nil"/>
            </w:tcBorders>
            <w:shd w:val="clear" w:color="auto" w:fill="FFFFFF"/>
            <w:vAlign w:val="center"/>
          </w:tcPr>
          <w:p w:rsidR="00077554" w:rsidRPr="00FE0440" w:rsidRDefault="008025A2">
            <w:pPr>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资金管理</w:t>
            </w:r>
          </w:p>
        </w:tc>
        <w:tc>
          <w:tcPr>
            <w:tcW w:w="2693"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资金到位率</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5</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5</w:t>
            </w:r>
          </w:p>
        </w:tc>
        <w:tc>
          <w:tcPr>
            <w:tcW w:w="1039" w:type="dxa"/>
            <w:tcBorders>
              <w:tl2br w:val="nil"/>
              <w:tr2bl w:val="nil"/>
            </w:tcBorders>
            <w:shd w:val="clear" w:color="000000" w:fill="FFFFFF"/>
            <w:vAlign w:val="center"/>
          </w:tcPr>
          <w:p w:rsidR="00077554" w:rsidRPr="00FE0440" w:rsidRDefault="008025A2">
            <w:pPr>
              <w:widowControl/>
              <w:ind w:firstLineChars="0" w:firstLine="0"/>
              <w:rPr>
                <w:rFonts w:ascii="仿宋_GB2312" w:hAnsi="宋体" w:cs="宋体"/>
                <w:kern w:val="0"/>
                <w:sz w:val="24"/>
                <w:szCs w:val="24"/>
              </w:rPr>
            </w:pPr>
            <w:r w:rsidRPr="00FE0440">
              <w:rPr>
                <w:rFonts w:ascii="仿宋_GB2312" w:hAnsi="宋体" w:cs="宋体" w:hint="eastAsia"/>
                <w:kern w:val="0"/>
                <w:sz w:val="24"/>
                <w:szCs w:val="24"/>
              </w:rPr>
              <w:t>100%</w:t>
            </w:r>
          </w:p>
        </w:tc>
      </w:tr>
      <w:tr w:rsidR="00077554" w:rsidRPr="00FE0440">
        <w:trPr>
          <w:trHeight w:val="442"/>
          <w:jc w:val="center"/>
        </w:trPr>
        <w:tc>
          <w:tcPr>
            <w:tcW w:w="1550" w:type="dxa"/>
            <w:vMerge/>
            <w:tcBorders>
              <w:tl2br w:val="nil"/>
              <w:tr2bl w:val="nil"/>
            </w:tcBorders>
            <w:shd w:val="clear" w:color="auto" w:fill="FFFFFF"/>
            <w:vAlign w:val="center"/>
          </w:tcPr>
          <w:p w:rsidR="00077554" w:rsidRPr="00FE0440" w:rsidRDefault="00077554">
            <w:pPr>
              <w:ind w:firstLine="48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rsidR="00077554" w:rsidRPr="00FE0440" w:rsidRDefault="00077554">
            <w:pPr>
              <w:ind w:firstLine="480"/>
              <w:jc w:val="center"/>
              <w:rPr>
                <w:rFonts w:ascii="仿宋_GB2312" w:hAnsi="宋体" w:cs="宋体"/>
                <w:kern w:val="0"/>
                <w:sz w:val="24"/>
                <w:szCs w:val="24"/>
              </w:rPr>
            </w:pPr>
          </w:p>
        </w:tc>
        <w:tc>
          <w:tcPr>
            <w:tcW w:w="2693"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预算执行率</w:t>
            </w:r>
          </w:p>
        </w:tc>
        <w:tc>
          <w:tcPr>
            <w:tcW w:w="898"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5</w:t>
            </w:r>
          </w:p>
        </w:tc>
        <w:tc>
          <w:tcPr>
            <w:tcW w:w="898"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4.99</w:t>
            </w:r>
          </w:p>
        </w:tc>
        <w:tc>
          <w:tcPr>
            <w:tcW w:w="1039"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99.8%</w:t>
            </w:r>
          </w:p>
        </w:tc>
      </w:tr>
      <w:tr w:rsidR="00077554" w:rsidRPr="00FE0440">
        <w:trPr>
          <w:trHeight w:val="442"/>
          <w:jc w:val="center"/>
        </w:trPr>
        <w:tc>
          <w:tcPr>
            <w:tcW w:w="1550" w:type="dxa"/>
            <w:vMerge/>
            <w:tcBorders>
              <w:tl2br w:val="nil"/>
              <w:tr2bl w:val="nil"/>
            </w:tcBorders>
            <w:shd w:val="clear" w:color="auto" w:fill="FFFFFF"/>
            <w:vAlign w:val="center"/>
          </w:tcPr>
          <w:p w:rsidR="00077554" w:rsidRPr="00FE0440" w:rsidRDefault="00077554">
            <w:pPr>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资金使用合规性</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3</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3</w:t>
            </w:r>
          </w:p>
        </w:tc>
        <w:tc>
          <w:tcPr>
            <w:tcW w:w="1039"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100%</w:t>
            </w:r>
          </w:p>
        </w:tc>
      </w:tr>
      <w:tr w:rsidR="00077554" w:rsidRPr="00FE0440">
        <w:trPr>
          <w:trHeight w:val="442"/>
          <w:jc w:val="center"/>
        </w:trPr>
        <w:tc>
          <w:tcPr>
            <w:tcW w:w="1550" w:type="dxa"/>
            <w:vMerge/>
            <w:tcBorders>
              <w:tl2br w:val="nil"/>
              <w:tr2bl w:val="nil"/>
            </w:tcBorders>
            <w:shd w:val="clear" w:color="auto" w:fill="FFFFFF"/>
            <w:vAlign w:val="center"/>
          </w:tcPr>
          <w:p w:rsidR="00077554" w:rsidRPr="00FE0440" w:rsidRDefault="00077554">
            <w:pPr>
              <w:ind w:firstLineChars="0" w:firstLine="0"/>
              <w:jc w:val="center"/>
              <w:rPr>
                <w:rFonts w:ascii="仿宋_GB2312" w:hAnsi="宋体" w:cs="宋体"/>
                <w:kern w:val="0"/>
                <w:sz w:val="24"/>
                <w:szCs w:val="24"/>
              </w:rPr>
            </w:pPr>
          </w:p>
        </w:tc>
        <w:tc>
          <w:tcPr>
            <w:tcW w:w="1984" w:type="dxa"/>
            <w:vMerge w:val="restart"/>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组织实施</w:t>
            </w:r>
          </w:p>
        </w:tc>
        <w:tc>
          <w:tcPr>
            <w:tcW w:w="2693"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管理制度健全性</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3</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3</w:t>
            </w:r>
          </w:p>
        </w:tc>
        <w:tc>
          <w:tcPr>
            <w:tcW w:w="1039"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100%</w:t>
            </w:r>
          </w:p>
        </w:tc>
      </w:tr>
      <w:tr w:rsidR="00077554" w:rsidRPr="00FE0440">
        <w:trPr>
          <w:trHeight w:val="442"/>
          <w:jc w:val="center"/>
        </w:trPr>
        <w:tc>
          <w:tcPr>
            <w:tcW w:w="1550"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制度执行有效性</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4</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4</w:t>
            </w:r>
          </w:p>
        </w:tc>
        <w:tc>
          <w:tcPr>
            <w:tcW w:w="1039"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100%</w:t>
            </w:r>
          </w:p>
        </w:tc>
      </w:tr>
      <w:tr w:rsidR="00077554" w:rsidRPr="00FE0440">
        <w:trPr>
          <w:trHeight w:val="148"/>
          <w:jc w:val="center"/>
        </w:trPr>
        <w:tc>
          <w:tcPr>
            <w:tcW w:w="1550" w:type="dxa"/>
            <w:vMerge w:val="restart"/>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产出</w:t>
            </w:r>
          </w:p>
        </w:tc>
        <w:tc>
          <w:tcPr>
            <w:tcW w:w="1984" w:type="dxa"/>
            <w:vMerge w:val="restart"/>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产出数量</w:t>
            </w:r>
          </w:p>
        </w:tc>
        <w:tc>
          <w:tcPr>
            <w:tcW w:w="2693" w:type="dxa"/>
            <w:tcBorders>
              <w:tl2br w:val="nil"/>
              <w:tr2bl w:val="nil"/>
            </w:tcBorders>
            <w:shd w:val="clear" w:color="auto" w:fill="FFFFFF"/>
          </w:tcPr>
          <w:p w:rsidR="00077554" w:rsidRPr="00FE0440" w:rsidRDefault="008025A2">
            <w:pPr>
              <w:widowControl/>
              <w:ind w:firstLineChars="0" w:firstLine="0"/>
              <w:jc w:val="center"/>
              <w:rPr>
                <w:rFonts w:ascii="仿宋_GB2312" w:hAnsi="宋体" w:cs="宋体"/>
                <w:kern w:val="0"/>
                <w:sz w:val="24"/>
                <w:szCs w:val="24"/>
              </w:rPr>
            </w:pPr>
            <w:r w:rsidRPr="00FE0440">
              <w:rPr>
                <w:rFonts w:ascii="宋体" w:eastAsia="宋体" w:hAnsi="宋体" w:cs="宋体" w:hint="eastAsia"/>
                <w:color w:val="000000"/>
                <w:kern w:val="0"/>
                <w:sz w:val="22"/>
              </w:rPr>
              <w:t>红山青年大学生人数</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5</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4.67</w:t>
            </w:r>
          </w:p>
        </w:tc>
        <w:tc>
          <w:tcPr>
            <w:tcW w:w="1039"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93.57%</w:t>
            </w:r>
          </w:p>
        </w:tc>
      </w:tr>
      <w:tr w:rsidR="00077554" w:rsidRPr="00FE0440">
        <w:trPr>
          <w:trHeight w:val="146"/>
          <w:jc w:val="center"/>
        </w:trPr>
        <w:tc>
          <w:tcPr>
            <w:tcW w:w="1550"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tcPr>
          <w:p w:rsidR="00077554" w:rsidRPr="00FE0440" w:rsidRDefault="008025A2">
            <w:pPr>
              <w:widowControl/>
              <w:ind w:firstLineChars="0" w:firstLine="0"/>
              <w:jc w:val="center"/>
              <w:rPr>
                <w:rFonts w:ascii="仿宋_GB2312" w:hAnsi="宋体" w:cs="宋体"/>
                <w:kern w:val="0"/>
                <w:sz w:val="24"/>
                <w:szCs w:val="24"/>
              </w:rPr>
            </w:pPr>
            <w:r w:rsidRPr="00FE0440">
              <w:rPr>
                <w:rFonts w:ascii="宋体" w:eastAsia="宋体" w:hAnsi="宋体" w:cs="宋体" w:hint="eastAsia"/>
                <w:color w:val="000000"/>
                <w:kern w:val="0"/>
                <w:sz w:val="22"/>
              </w:rPr>
              <w:t>举办活动次数</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5</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5</w:t>
            </w:r>
          </w:p>
        </w:tc>
        <w:tc>
          <w:tcPr>
            <w:tcW w:w="1039"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100%</w:t>
            </w:r>
          </w:p>
        </w:tc>
      </w:tr>
      <w:tr w:rsidR="00077554" w:rsidRPr="00FE0440">
        <w:trPr>
          <w:trHeight w:val="218"/>
          <w:jc w:val="center"/>
        </w:trPr>
        <w:tc>
          <w:tcPr>
            <w:tcW w:w="1550"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1984" w:type="dxa"/>
            <w:vMerge w:val="restart"/>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产出质量</w:t>
            </w:r>
          </w:p>
        </w:tc>
        <w:tc>
          <w:tcPr>
            <w:tcW w:w="2693"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宋体" w:eastAsia="宋体" w:hAnsi="宋体" w:cs="宋体" w:hint="eastAsia"/>
                <w:color w:val="000000"/>
                <w:kern w:val="0"/>
                <w:sz w:val="22"/>
              </w:rPr>
              <w:t>补贴发放准确率（%）</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5</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5</w:t>
            </w:r>
          </w:p>
        </w:tc>
        <w:tc>
          <w:tcPr>
            <w:tcW w:w="1039"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100%</w:t>
            </w:r>
          </w:p>
        </w:tc>
      </w:tr>
      <w:tr w:rsidR="00077554" w:rsidRPr="00FE0440">
        <w:trPr>
          <w:trHeight w:val="217"/>
          <w:jc w:val="center"/>
        </w:trPr>
        <w:tc>
          <w:tcPr>
            <w:tcW w:w="1550"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活动覆盖率</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5</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5</w:t>
            </w:r>
          </w:p>
        </w:tc>
        <w:tc>
          <w:tcPr>
            <w:tcW w:w="1039"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100%</w:t>
            </w:r>
          </w:p>
        </w:tc>
      </w:tr>
      <w:tr w:rsidR="00077554" w:rsidRPr="00FE0440">
        <w:trPr>
          <w:trHeight w:val="220"/>
          <w:jc w:val="center"/>
        </w:trPr>
        <w:tc>
          <w:tcPr>
            <w:tcW w:w="1550" w:type="dxa"/>
            <w:vMerge/>
            <w:tcBorders>
              <w:tl2br w:val="nil"/>
              <w:tr2bl w:val="nil"/>
            </w:tcBorders>
            <w:shd w:val="clear" w:color="auto" w:fill="FFFFFF"/>
            <w:vAlign w:val="center"/>
          </w:tcPr>
          <w:p w:rsidR="00077554" w:rsidRPr="00FE0440" w:rsidRDefault="00077554">
            <w:pPr>
              <w:ind w:firstLineChars="0" w:firstLine="0"/>
              <w:jc w:val="center"/>
              <w:rPr>
                <w:rFonts w:ascii="仿宋_GB2312" w:hAnsi="宋体" w:cs="宋体"/>
                <w:kern w:val="0"/>
                <w:sz w:val="24"/>
                <w:szCs w:val="24"/>
              </w:rPr>
            </w:pPr>
          </w:p>
        </w:tc>
        <w:tc>
          <w:tcPr>
            <w:tcW w:w="1984" w:type="dxa"/>
            <w:vMerge w:val="restart"/>
            <w:tcBorders>
              <w:tl2br w:val="nil"/>
              <w:tr2bl w:val="nil"/>
            </w:tcBorders>
            <w:shd w:val="clear" w:color="auto" w:fill="FFFFFF"/>
            <w:vAlign w:val="center"/>
          </w:tcPr>
          <w:p w:rsidR="00077554" w:rsidRPr="00FE0440" w:rsidRDefault="008025A2">
            <w:pPr>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产出时效</w:t>
            </w:r>
          </w:p>
        </w:tc>
        <w:tc>
          <w:tcPr>
            <w:tcW w:w="2693"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宋体" w:eastAsia="宋体" w:hAnsi="宋体" w:cs="宋体" w:hint="eastAsia"/>
                <w:color w:val="000000"/>
                <w:kern w:val="0"/>
                <w:sz w:val="22"/>
              </w:rPr>
              <w:t>补贴发放及时率</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kern w:val="0"/>
                <w:sz w:val="24"/>
                <w:szCs w:val="24"/>
              </w:rPr>
              <w:t>5</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5</w:t>
            </w:r>
          </w:p>
        </w:tc>
        <w:tc>
          <w:tcPr>
            <w:tcW w:w="1039" w:type="dxa"/>
            <w:vMerge w:val="restart"/>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100%</w:t>
            </w:r>
          </w:p>
        </w:tc>
      </w:tr>
      <w:tr w:rsidR="00077554" w:rsidRPr="00FE0440">
        <w:trPr>
          <w:trHeight w:val="220"/>
          <w:jc w:val="center"/>
        </w:trPr>
        <w:tc>
          <w:tcPr>
            <w:tcW w:w="1550" w:type="dxa"/>
            <w:vMerge/>
            <w:tcBorders>
              <w:tl2br w:val="nil"/>
              <w:tr2bl w:val="nil"/>
            </w:tcBorders>
            <w:shd w:val="clear" w:color="auto" w:fill="FFFFFF"/>
            <w:vAlign w:val="center"/>
          </w:tcPr>
          <w:p w:rsidR="00077554" w:rsidRPr="00FE0440" w:rsidRDefault="00077554">
            <w:pPr>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rsidR="00077554" w:rsidRPr="00FE0440" w:rsidRDefault="00077554">
            <w:pPr>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宋体" w:eastAsia="宋体" w:hAnsi="宋体" w:cs="宋体" w:hint="eastAsia"/>
                <w:color w:val="000000"/>
                <w:kern w:val="0"/>
                <w:sz w:val="22"/>
              </w:rPr>
              <w:t>活动举办及时性</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5</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5</w:t>
            </w:r>
          </w:p>
        </w:tc>
        <w:tc>
          <w:tcPr>
            <w:tcW w:w="1039" w:type="dxa"/>
            <w:vMerge/>
            <w:tcBorders>
              <w:tl2br w:val="nil"/>
              <w:tr2bl w:val="nil"/>
            </w:tcBorders>
            <w:shd w:val="clear" w:color="000000" w:fill="FFFFFF"/>
            <w:vAlign w:val="center"/>
          </w:tcPr>
          <w:p w:rsidR="00077554" w:rsidRPr="00FE0440" w:rsidRDefault="00077554">
            <w:pPr>
              <w:widowControl/>
              <w:ind w:firstLineChars="0" w:firstLine="0"/>
              <w:jc w:val="center"/>
              <w:rPr>
                <w:rFonts w:ascii="仿宋_GB2312" w:hAnsi="宋体" w:cs="宋体"/>
                <w:kern w:val="0"/>
                <w:sz w:val="24"/>
                <w:szCs w:val="24"/>
              </w:rPr>
            </w:pPr>
          </w:p>
        </w:tc>
      </w:tr>
      <w:tr w:rsidR="00077554" w:rsidRPr="00FE0440">
        <w:trPr>
          <w:trHeight w:val="57"/>
          <w:jc w:val="center"/>
        </w:trPr>
        <w:tc>
          <w:tcPr>
            <w:tcW w:w="1550"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1984" w:type="dxa"/>
            <w:vMerge w:val="restart"/>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产出成本</w:t>
            </w:r>
          </w:p>
        </w:tc>
        <w:tc>
          <w:tcPr>
            <w:tcW w:w="2693"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宋体" w:eastAsia="宋体" w:hAnsi="宋体" w:cs="宋体" w:hint="eastAsia"/>
                <w:color w:val="000000"/>
                <w:kern w:val="0"/>
                <w:sz w:val="22"/>
              </w:rPr>
              <w:t>岗位补贴金额</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2</w:t>
            </w:r>
          </w:p>
        </w:tc>
        <w:tc>
          <w:tcPr>
            <w:tcW w:w="898" w:type="dxa"/>
            <w:tcBorders>
              <w:tl2br w:val="nil"/>
              <w:tr2bl w:val="nil"/>
            </w:tcBorders>
            <w:shd w:val="clear" w:color="000000" w:fill="FFFFFF"/>
            <w:vAlign w:val="center"/>
          </w:tcPr>
          <w:p w:rsidR="00077554" w:rsidRPr="00FE0440" w:rsidRDefault="00EB520F">
            <w:pPr>
              <w:widowControl/>
              <w:ind w:firstLineChars="0" w:firstLine="0"/>
              <w:jc w:val="center"/>
              <w:rPr>
                <w:rFonts w:ascii="仿宋_GB2312" w:hAnsi="宋体" w:cs="宋体"/>
                <w:kern w:val="0"/>
                <w:sz w:val="24"/>
                <w:szCs w:val="24"/>
              </w:rPr>
            </w:pPr>
            <w:r w:rsidRPr="00FE0440">
              <w:rPr>
                <w:rFonts w:ascii="仿宋_GB2312" w:hAnsi="宋体" w:cs="宋体"/>
                <w:kern w:val="0"/>
                <w:sz w:val="24"/>
                <w:szCs w:val="24"/>
              </w:rPr>
              <w:t>2</w:t>
            </w:r>
          </w:p>
        </w:tc>
        <w:tc>
          <w:tcPr>
            <w:tcW w:w="1039" w:type="dxa"/>
            <w:tcBorders>
              <w:tl2br w:val="nil"/>
              <w:tr2bl w:val="nil"/>
            </w:tcBorders>
            <w:shd w:val="clear" w:color="000000" w:fill="FFFFFF"/>
            <w:vAlign w:val="center"/>
          </w:tcPr>
          <w:p w:rsidR="00077554" w:rsidRPr="00FE0440" w:rsidRDefault="00EB520F">
            <w:pPr>
              <w:widowControl/>
              <w:ind w:firstLineChars="0" w:firstLine="0"/>
              <w:jc w:val="center"/>
              <w:rPr>
                <w:rFonts w:ascii="仿宋_GB2312" w:hAnsi="宋体" w:cs="宋体"/>
                <w:kern w:val="0"/>
                <w:sz w:val="24"/>
                <w:szCs w:val="24"/>
              </w:rPr>
            </w:pPr>
            <w:r w:rsidRPr="00FE0440">
              <w:rPr>
                <w:rFonts w:ascii="仿宋_GB2312" w:hAnsi="宋体" w:cs="宋体"/>
                <w:kern w:val="0"/>
                <w:sz w:val="24"/>
                <w:szCs w:val="24"/>
              </w:rPr>
              <w:t>10</w:t>
            </w:r>
            <w:r w:rsidR="008025A2" w:rsidRPr="00FE0440">
              <w:rPr>
                <w:rFonts w:ascii="仿宋_GB2312" w:hAnsi="宋体" w:cs="宋体" w:hint="eastAsia"/>
                <w:kern w:val="0"/>
                <w:sz w:val="24"/>
                <w:szCs w:val="24"/>
              </w:rPr>
              <w:t>0%</w:t>
            </w:r>
          </w:p>
        </w:tc>
      </w:tr>
      <w:tr w:rsidR="00077554" w:rsidRPr="00FE0440">
        <w:trPr>
          <w:trHeight w:val="54"/>
          <w:jc w:val="center"/>
        </w:trPr>
        <w:tc>
          <w:tcPr>
            <w:tcW w:w="1550"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基本生活补贴金额</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2</w:t>
            </w:r>
          </w:p>
        </w:tc>
        <w:tc>
          <w:tcPr>
            <w:tcW w:w="898" w:type="dxa"/>
            <w:tcBorders>
              <w:tl2br w:val="nil"/>
              <w:tr2bl w:val="nil"/>
            </w:tcBorders>
            <w:shd w:val="clear" w:color="000000" w:fill="FFFFFF"/>
            <w:vAlign w:val="center"/>
          </w:tcPr>
          <w:p w:rsidR="00077554" w:rsidRPr="00FE0440" w:rsidRDefault="00EB520F">
            <w:pPr>
              <w:widowControl/>
              <w:ind w:firstLineChars="0" w:firstLine="0"/>
              <w:jc w:val="center"/>
              <w:rPr>
                <w:rFonts w:ascii="仿宋_GB2312" w:hAnsi="宋体" w:cs="宋体"/>
                <w:kern w:val="0"/>
                <w:sz w:val="24"/>
                <w:szCs w:val="24"/>
              </w:rPr>
            </w:pPr>
            <w:r w:rsidRPr="00FE0440">
              <w:rPr>
                <w:rFonts w:ascii="仿宋_GB2312" w:hAnsi="宋体" w:cs="宋体"/>
                <w:kern w:val="0"/>
                <w:sz w:val="24"/>
                <w:szCs w:val="24"/>
              </w:rPr>
              <w:t>2</w:t>
            </w:r>
          </w:p>
        </w:tc>
        <w:tc>
          <w:tcPr>
            <w:tcW w:w="1039" w:type="dxa"/>
            <w:tcBorders>
              <w:tl2br w:val="nil"/>
              <w:tr2bl w:val="nil"/>
            </w:tcBorders>
            <w:shd w:val="clear" w:color="000000" w:fill="FFFFFF"/>
            <w:vAlign w:val="center"/>
          </w:tcPr>
          <w:p w:rsidR="00077554" w:rsidRPr="00FE0440" w:rsidRDefault="00EB520F">
            <w:pPr>
              <w:widowControl/>
              <w:ind w:firstLineChars="0" w:firstLine="0"/>
              <w:jc w:val="center"/>
              <w:rPr>
                <w:rFonts w:ascii="仿宋_GB2312" w:hAnsi="宋体" w:cs="宋体"/>
                <w:kern w:val="0"/>
                <w:sz w:val="24"/>
                <w:szCs w:val="24"/>
              </w:rPr>
            </w:pPr>
            <w:r w:rsidRPr="00FE0440">
              <w:rPr>
                <w:rFonts w:ascii="仿宋_GB2312" w:hAnsi="宋体" w:cs="宋体"/>
                <w:kern w:val="0"/>
                <w:sz w:val="24"/>
                <w:szCs w:val="24"/>
              </w:rPr>
              <w:t>10</w:t>
            </w:r>
            <w:r w:rsidRPr="00FE0440">
              <w:rPr>
                <w:rFonts w:ascii="仿宋_GB2312" w:hAnsi="宋体" w:cs="宋体" w:hint="eastAsia"/>
                <w:kern w:val="0"/>
                <w:sz w:val="24"/>
                <w:szCs w:val="24"/>
              </w:rPr>
              <w:t>0%</w:t>
            </w:r>
          </w:p>
        </w:tc>
      </w:tr>
      <w:tr w:rsidR="00077554" w:rsidRPr="00FE0440">
        <w:trPr>
          <w:trHeight w:val="54"/>
          <w:jc w:val="center"/>
        </w:trPr>
        <w:tc>
          <w:tcPr>
            <w:tcW w:w="1550"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社保缴费金额</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1</w:t>
            </w:r>
          </w:p>
        </w:tc>
        <w:tc>
          <w:tcPr>
            <w:tcW w:w="898" w:type="dxa"/>
            <w:tcBorders>
              <w:tl2br w:val="nil"/>
              <w:tr2bl w:val="nil"/>
            </w:tcBorders>
            <w:shd w:val="clear" w:color="000000" w:fill="FFFFFF"/>
            <w:vAlign w:val="center"/>
          </w:tcPr>
          <w:p w:rsidR="00077554" w:rsidRPr="00FE0440" w:rsidRDefault="00EB520F">
            <w:pPr>
              <w:widowControl/>
              <w:ind w:firstLineChars="0" w:firstLine="0"/>
              <w:jc w:val="center"/>
              <w:rPr>
                <w:rFonts w:ascii="仿宋_GB2312" w:hAnsi="宋体" w:cs="宋体"/>
                <w:kern w:val="0"/>
                <w:sz w:val="24"/>
                <w:szCs w:val="24"/>
              </w:rPr>
            </w:pPr>
            <w:r w:rsidRPr="00FE0440">
              <w:rPr>
                <w:rFonts w:ascii="仿宋_GB2312" w:hAnsi="宋体" w:cs="宋体"/>
                <w:kern w:val="0"/>
                <w:sz w:val="24"/>
                <w:szCs w:val="24"/>
              </w:rPr>
              <w:t>1</w:t>
            </w:r>
          </w:p>
        </w:tc>
        <w:tc>
          <w:tcPr>
            <w:tcW w:w="1039" w:type="dxa"/>
            <w:tcBorders>
              <w:tl2br w:val="nil"/>
              <w:tr2bl w:val="nil"/>
            </w:tcBorders>
            <w:shd w:val="clear" w:color="000000" w:fill="FFFFFF"/>
            <w:vAlign w:val="center"/>
          </w:tcPr>
          <w:p w:rsidR="00077554" w:rsidRPr="00FE0440" w:rsidRDefault="00EB520F">
            <w:pPr>
              <w:widowControl/>
              <w:ind w:firstLineChars="0" w:firstLine="0"/>
              <w:jc w:val="center"/>
              <w:rPr>
                <w:rFonts w:ascii="仿宋_GB2312" w:hAnsi="宋体" w:cs="宋体"/>
                <w:kern w:val="0"/>
                <w:sz w:val="24"/>
                <w:szCs w:val="24"/>
              </w:rPr>
            </w:pPr>
            <w:r w:rsidRPr="00FE0440">
              <w:rPr>
                <w:rFonts w:ascii="仿宋_GB2312" w:hAnsi="宋体" w:cs="宋体"/>
                <w:kern w:val="0"/>
                <w:sz w:val="24"/>
                <w:szCs w:val="24"/>
              </w:rPr>
              <w:t>10</w:t>
            </w:r>
            <w:r w:rsidRPr="00FE0440">
              <w:rPr>
                <w:rFonts w:ascii="仿宋_GB2312" w:hAnsi="宋体" w:cs="宋体" w:hint="eastAsia"/>
                <w:kern w:val="0"/>
                <w:sz w:val="24"/>
                <w:szCs w:val="24"/>
              </w:rPr>
              <w:t>0%</w:t>
            </w:r>
          </w:p>
        </w:tc>
      </w:tr>
      <w:tr w:rsidR="00077554" w:rsidRPr="00FE0440">
        <w:trPr>
          <w:trHeight w:val="54"/>
          <w:jc w:val="center"/>
        </w:trPr>
        <w:tc>
          <w:tcPr>
            <w:tcW w:w="1550"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餐补金额</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1</w:t>
            </w:r>
          </w:p>
        </w:tc>
        <w:tc>
          <w:tcPr>
            <w:tcW w:w="898" w:type="dxa"/>
            <w:tcBorders>
              <w:tl2br w:val="nil"/>
              <w:tr2bl w:val="nil"/>
            </w:tcBorders>
            <w:shd w:val="clear" w:color="000000" w:fill="FFFFFF"/>
            <w:vAlign w:val="center"/>
          </w:tcPr>
          <w:p w:rsidR="00077554" w:rsidRPr="00FE0440" w:rsidRDefault="00EB520F">
            <w:pPr>
              <w:widowControl/>
              <w:ind w:firstLineChars="0" w:firstLine="0"/>
              <w:jc w:val="center"/>
              <w:rPr>
                <w:rFonts w:ascii="仿宋_GB2312" w:hAnsi="宋体" w:cs="宋体"/>
                <w:kern w:val="0"/>
                <w:sz w:val="24"/>
                <w:szCs w:val="24"/>
              </w:rPr>
            </w:pPr>
            <w:r w:rsidRPr="00FE0440">
              <w:rPr>
                <w:rFonts w:ascii="仿宋_GB2312" w:hAnsi="宋体" w:cs="宋体"/>
                <w:kern w:val="0"/>
                <w:sz w:val="24"/>
                <w:szCs w:val="24"/>
              </w:rPr>
              <w:t>1</w:t>
            </w:r>
          </w:p>
        </w:tc>
        <w:tc>
          <w:tcPr>
            <w:tcW w:w="1039" w:type="dxa"/>
            <w:tcBorders>
              <w:tl2br w:val="nil"/>
              <w:tr2bl w:val="nil"/>
            </w:tcBorders>
            <w:shd w:val="clear" w:color="000000" w:fill="FFFFFF"/>
            <w:vAlign w:val="center"/>
          </w:tcPr>
          <w:p w:rsidR="00077554" w:rsidRPr="00FE0440" w:rsidRDefault="00EB520F">
            <w:pPr>
              <w:widowControl/>
              <w:ind w:firstLineChars="0" w:firstLine="0"/>
              <w:jc w:val="center"/>
              <w:rPr>
                <w:rFonts w:ascii="仿宋_GB2312" w:hAnsi="宋体" w:cs="宋体"/>
                <w:kern w:val="0"/>
                <w:sz w:val="24"/>
                <w:szCs w:val="24"/>
              </w:rPr>
            </w:pPr>
            <w:r w:rsidRPr="00FE0440">
              <w:rPr>
                <w:rFonts w:ascii="仿宋_GB2312" w:hAnsi="宋体" w:cs="宋体"/>
                <w:kern w:val="0"/>
                <w:sz w:val="24"/>
                <w:szCs w:val="24"/>
              </w:rPr>
              <w:t>10</w:t>
            </w:r>
            <w:r w:rsidRPr="00FE0440">
              <w:rPr>
                <w:rFonts w:ascii="仿宋_GB2312" w:hAnsi="宋体" w:cs="宋体" w:hint="eastAsia"/>
                <w:kern w:val="0"/>
                <w:sz w:val="24"/>
                <w:szCs w:val="24"/>
              </w:rPr>
              <w:t>0%</w:t>
            </w:r>
          </w:p>
        </w:tc>
      </w:tr>
      <w:tr w:rsidR="00077554" w:rsidRPr="00FE0440">
        <w:trPr>
          <w:trHeight w:val="54"/>
          <w:jc w:val="center"/>
        </w:trPr>
        <w:tc>
          <w:tcPr>
            <w:tcW w:w="1550"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交通补贴金额</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1</w:t>
            </w:r>
          </w:p>
        </w:tc>
        <w:tc>
          <w:tcPr>
            <w:tcW w:w="898" w:type="dxa"/>
            <w:tcBorders>
              <w:tl2br w:val="nil"/>
              <w:tr2bl w:val="nil"/>
            </w:tcBorders>
            <w:shd w:val="clear" w:color="000000" w:fill="FFFFFF"/>
            <w:vAlign w:val="center"/>
          </w:tcPr>
          <w:p w:rsidR="00077554" w:rsidRPr="00FE0440" w:rsidRDefault="00EB520F">
            <w:pPr>
              <w:widowControl/>
              <w:ind w:firstLineChars="0" w:firstLine="0"/>
              <w:jc w:val="center"/>
              <w:rPr>
                <w:rFonts w:ascii="仿宋_GB2312" w:hAnsi="宋体" w:cs="宋体"/>
                <w:kern w:val="0"/>
                <w:sz w:val="24"/>
                <w:szCs w:val="24"/>
              </w:rPr>
            </w:pPr>
            <w:r w:rsidRPr="00FE0440">
              <w:rPr>
                <w:rFonts w:ascii="仿宋_GB2312" w:hAnsi="宋体" w:cs="宋体"/>
                <w:kern w:val="0"/>
                <w:sz w:val="24"/>
                <w:szCs w:val="24"/>
              </w:rPr>
              <w:t>1</w:t>
            </w:r>
          </w:p>
        </w:tc>
        <w:tc>
          <w:tcPr>
            <w:tcW w:w="1039" w:type="dxa"/>
            <w:tcBorders>
              <w:tl2br w:val="nil"/>
              <w:tr2bl w:val="nil"/>
            </w:tcBorders>
            <w:shd w:val="clear" w:color="000000" w:fill="FFFFFF"/>
            <w:vAlign w:val="center"/>
          </w:tcPr>
          <w:p w:rsidR="00077554" w:rsidRPr="00FE0440" w:rsidRDefault="00EB520F">
            <w:pPr>
              <w:widowControl/>
              <w:ind w:firstLineChars="0" w:firstLine="0"/>
              <w:jc w:val="center"/>
              <w:rPr>
                <w:rFonts w:ascii="仿宋_GB2312" w:hAnsi="宋体" w:cs="宋体"/>
                <w:kern w:val="0"/>
                <w:sz w:val="24"/>
                <w:szCs w:val="24"/>
              </w:rPr>
            </w:pPr>
            <w:r w:rsidRPr="00FE0440">
              <w:rPr>
                <w:rFonts w:ascii="仿宋_GB2312" w:hAnsi="宋体" w:cs="宋体"/>
                <w:kern w:val="0"/>
                <w:sz w:val="24"/>
                <w:szCs w:val="24"/>
              </w:rPr>
              <w:t>10</w:t>
            </w:r>
            <w:r w:rsidRPr="00FE0440">
              <w:rPr>
                <w:rFonts w:ascii="仿宋_GB2312" w:hAnsi="宋体" w:cs="宋体" w:hint="eastAsia"/>
                <w:kern w:val="0"/>
                <w:sz w:val="24"/>
                <w:szCs w:val="24"/>
              </w:rPr>
              <w:t>0%</w:t>
            </w:r>
          </w:p>
        </w:tc>
      </w:tr>
      <w:tr w:rsidR="00077554" w:rsidRPr="00FE0440">
        <w:trPr>
          <w:trHeight w:val="54"/>
          <w:jc w:val="center"/>
        </w:trPr>
        <w:tc>
          <w:tcPr>
            <w:tcW w:w="1550"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体检费费用</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1</w:t>
            </w:r>
          </w:p>
        </w:tc>
        <w:tc>
          <w:tcPr>
            <w:tcW w:w="898" w:type="dxa"/>
            <w:tcBorders>
              <w:tl2br w:val="nil"/>
              <w:tr2bl w:val="nil"/>
            </w:tcBorders>
            <w:shd w:val="clear" w:color="000000" w:fill="FFFFFF"/>
            <w:vAlign w:val="center"/>
          </w:tcPr>
          <w:p w:rsidR="00077554" w:rsidRPr="00FE0440" w:rsidRDefault="00EB520F">
            <w:pPr>
              <w:widowControl/>
              <w:ind w:firstLineChars="0" w:firstLine="0"/>
              <w:jc w:val="center"/>
              <w:rPr>
                <w:rFonts w:ascii="仿宋_GB2312" w:hAnsi="宋体" w:cs="宋体"/>
                <w:kern w:val="0"/>
                <w:sz w:val="24"/>
                <w:szCs w:val="24"/>
              </w:rPr>
            </w:pPr>
            <w:r w:rsidRPr="00FE0440">
              <w:rPr>
                <w:rFonts w:ascii="仿宋_GB2312" w:hAnsi="宋体" w:cs="宋体"/>
                <w:kern w:val="0"/>
                <w:sz w:val="24"/>
                <w:szCs w:val="24"/>
              </w:rPr>
              <w:t>1</w:t>
            </w:r>
          </w:p>
        </w:tc>
        <w:tc>
          <w:tcPr>
            <w:tcW w:w="1039" w:type="dxa"/>
            <w:tcBorders>
              <w:tl2br w:val="nil"/>
              <w:tr2bl w:val="nil"/>
            </w:tcBorders>
            <w:shd w:val="clear" w:color="000000" w:fill="FFFFFF"/>
            <w:vAlign w:val="center"/>
          </w:tcPr>
          <w:p w:rsidR="00077554" w:rsidRPr="00FE0440" w:rsidRDefault="00EB520F">
            <w:pPr>
              <w:widowControl/>
              <w:ind w:firstLineChars="0" w:firstLine="0"/>
              <w:jc w:val="center"/>
              <w:rPr>
                <w:rFonts w:ascii="仿宋_GB2312" w:hAnsi="宋体" w:cs="宋体"/>
                <w:kern w:val="0"/>
                <w:sz w:val="24"/>
                <w:szCs w:val="24"/>
              </w:rPr>
            </w:pPr>
            <w:r w:rsidRPr="00FE0440">
              <w:rPr>
                <w:rFonts w:ascii="仿宋_GB2312" w:hAnsi="宋体" w:cs="宋体"/>
                <w:kern w:val="0"/>
                <w:sz w:val="24"/>
                <w:szCs w:val="24"/>
              </w:rPr>
              <w:t>10</w:t>
            </w:r>
            <w:r w:rsidRPr="00FE0440">
              <w:rPr>
                <w:rFonts w:ascii="仿宋_GB2312" w:hAnsi="宋体" w:cs="宋体" w:hint="eastAsia"/>
                <w:kern w:val="0"/>
                <w:sz w:val="24"/>
                <w:szCs w:val="24"/>
              </w:rPr>
              <w:t>0%</w:t>
            </w:r>
          </w:p>
        </w:tc>
      </w:tr>
      <w:tr w:rsidR="00077554" w:rsidRPr="00FE0440">
        <w:trPr>
          <w:trHeight w:val="54"/>
          <w:jc w:val="center"/>
        </w:trPr>
        <w:tc>
          <w:tcPr>
            <w:tcW w:w="1550"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活动费用</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1</w:t>
            </w:r>
          </w:p>
        </w:tc>
        <w:tc>
          <w:tcPr>
            <w:tcW w:w="898" w:type="dxa"/>
            <w:tcBorders>
              <w:tl2br w:val="nil"/>
              <w:tr2bl w:val="nil"/>
            </w:tcBorders>
            <w:shd w:val="clear" w:color="000000" w:fill="FFFFFF"/>
            <w:vAlign w:val="center"/>
          </w:tcPr>
          <w:p w:rsidR="00077554" w:rsidRPr="00FE0440" w:rsidRDefault="00EB520F">
            <w:pPr>
              <w:widowControl/>
              <w:ind w:firstLineChars="0" w:firstLine="0"/>
              <w:jc w:val="center"/>
              <w:rPr>
                <w:rFonts w:ascii="仿宋_GB2312" w:hAnsi="宋体" w:cs="宋体"/>
                <w:kern w:val="0"/>
                <w:sz w:val="24"/>
                <w:szCs w:val="24"/>
              </w:rPr>
            </w:pPr>
            <w:r w:rsidRPr="00FE0440">
              <w:rPr>
                <w:rFonts w:ascii="仿宋_GB2312" w:hAnsi="宋体" w:cs="宋体"/>
                <w:kern w:val="0"/>
                <w:sz w:val="24"/>
                <w:szCs w:val="24"/>
              </w:rPr>
              <w:t>1</w:t>
            </w:r>
          </w:p>
        </w:tc>
        <w:tc>
          <w:tcPr>
            <w:tcW w:w="1039" w:type="dxa"/>
            <w:tcBorders>
              <w:tl2br w:val="nil"/>
              <w:tr2bl w:val="nil"/>
            </w:tcBorders>
            <w:shd w:val="clear" w:color="000000" w:fill="FFFFFF"/>
            <w:vAlign w:val="center"/>
          </w:tcPr>
          <w:p w:rsidR="00077554" w:rsidRPr="00FE0440" w:rsidRDefault="00EB520F">
            <w:pPr>
              <w:widowControl/>
              <w:ind w:firstLineChars="0" w:firstLine="0"/>
              <w:jc w:val="center"/>
              <w:rPr>
                <w:rFonts w:ascii="仿宋_GB2312" w:hAnsi="宋体" w:cs="宋体"/>
                <w:kern w:val="0"/>
                <w:sz w:val="24"/>
                <w:szCs w:val="24"/>
              </w:rPr>
            </w:pPr>
            <w:r w:rsidRPr="00FE0440">
              <w:rPr>
                <w:rFonts w:ascii="仿宋_GB2312" w:hAnsi="宋体" w:cs="宋体"/>
                <w:kern w:val="0"/>
                <w:sz w:val="24"/>
                <w:szCs w:val="24"/>
              </w:rPr>
              <w:t>10</w:t>
            </w:r>
            <w:r w:rsidRPr="00FE0440">
              <w:rPr>
                <w:rFonts w:ascii="仿宋_GB2312" w:hAnsi="宋体" w:cs="宋体" w:hint="eastAsia"/>
                <w:kern w:val="0"/>
                <w:sz w:val="24"/>
                <w:szCs w:val="24"/>
              </w:rPr>
              <w:t>0%</w:t>
            </w:r>
          </w:p>
        </w:tc>
      </w:tr>
      <w:tr w:rsidR="00077554" w:rsidRPr="00FE0440">
        <w:trPr>
          <w:trHeight w:val="54"/>
          <w:jc w:val="center"/>
        </w:trPr>
        <w:tc>
          <w:tcPr>
            <w:tcW w:w="1550"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安置培训工作费用</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1</w:t>
            </w:r>
          </w:p>
        </w:tc>
        <w:tc>
          <w:tcPr>
            <w:tcW w:w="898" w:type="dxa"/>
            <w:tcBorders>
              <w:tl2br w:val="nil"/>
              <w:tr2bl w:val="nil"/>
            </w:tcBorders>
            <w:shd w:val="clear" w:color="000000" w:fill="FFFFFF"/>
            <w:vAlign w:val="center"/>
          </w:tcPr>
          <w:p w:rsidR="00077554" w:rsidRPr="00FE0440" w:rsidRDefault="00EB520F">
            <w:pPr>
              <w:widowControl/>
              <w:ind w:firstLineChars="0" w:firstLine="0"/>
              <w:jc w:val="center"/>
              <w:rPr>
                <w:rFonts w:ascii="仿宋_GB2312" w:hAnsi="宋体" w:cs="宋体"/>
                <w:kern w:val="0"/>
                <w:sz w:val="24"/>
                <w:szCs w:val="24"/>
              </w:rPr>
            </w:pPr>
            <w:r w:rsidRPr="00FE0440">
              <w:rPr>
                <w:rFonts w:ascii="仿宋_GB2312" w:hAnsi="宋体" w:cs="宋体"/>
                <w:kern w:val="0"/>
                <w:sz w:val="24"/>
                <w:szCs w:val="24"/>
              </w:rPr>
              <w:t>1</w:t>
            </w:r>
          </w:p>
        </w:tc>
        <w:tc>
          <w:tcPr>
            <w:tcW w:w="1039" w:type="dxa"/>
            <w:tcBorders>
              <w:tl2br w:val="nil"/>
              <w:tr2bl w:val="nil"/>
            </w:tcBorders>
            <w:shd w:val="clear" w:color="000000" w:fill="FFFFFF"/>
            <w:vAlign w:val="center"/>
          </w:tcPr>
          <w:p w:rsidR="00077554" w:rsidRPr="00FE0440" w:rsidRDefault="00EB520F">
            <w:pPr>
              <w:widowControl/>
              <w:ind w:firstLineChars="0" w:firstLine="0"/>
              <w:jc w:val="center"/>
              <w:rPr>
                <w:rFonts w:ascii="仿宋_GB2312" w:hAnsi="宋体" w:cs="宋体"/>
                <w:kern w:val="0"/>
                <w:sz w:val="24"/>
                <w:szCs w:val="24"/>
              </w:rPr>
            </w:pPr>
            <w:r w:rsidRPr="00FE0440">
              <w:rPr>
                <w:rFonts w:ascii="仿宋_GB2312" w:hAnsi="宋体" w:cs="宋体"/>
                <w:kern w:val="0"/>
                <w:sz w:val="24"/>
                <w:szCs w:val="24"/>
              </w:rPr>
              <w:t>10</w:t>
            </w:r>
            <w:r w:rsidRPr="00FE0440">
              <w:rPr>
                <w:rFonts w:ascii="仿宋_GB2312" w:hAnsi="宋体" w:cs="宋体" w:hint="eastAsia"/>
                <w:kern w:val="0"/>
                <w:sz w:val="24"/>
                <w:szCs w:val="24"/>
              </w:rPr>
              <w:t>0%</w:t>
            </w:r>
          </w:p>
        </w:tc>
      </w:tr>
      <w:tr w:rsidR="00077554" w:rsidRPr="00FE0440">
        <w:trPr>
          <w:trHeight w:val="442"/>
          <w:jc w:val="center"/>
        </w:trPr>
        <w:tc>
          <w:tcPr>
            <w:tcW w:w="1550" w:type="dxa"/>
            <w:vMerge w:val="restart"/>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效益</w:t>
            </w:r>
          </w:p>
        </w:tc>
        <w:tc>
          <w:tcPr>
            <w:tcW w:w="1984" w:type="dxa"/>
            <w:vMerge w:val="restart"/>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项目效益</w:t>
            </w:r>
          </w:p>
        </w:tc>
        <w:tc>
          <w:tcPr>
            <w:tcW w:w="2693"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宋体" w:eastAsia="宋体" w:hAnsi="宋体" w:cs="宋体" w:hint="eastAsia"/>
                <w:color w:val="000000"/>
                <w:kern w:val="0"/>
                <w:sz w:val="22"/>
              </w:rPr>
              <w:t>打造聚才用才的人才示范工程</w:t>
            </w:r>
          </w:p>
        </w:tc>
        <w:tc>
          <w:tcPr>
            <w:tcW w:w="898"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kern w:val="0"/>
                <w:sz w:val="24"/>
                <w:szCs w:val="24"/>
              </w:rPr>
              <w:t>10</w:t>
            </w:r>
          </w:p>
        </w:tc>
        <w:tc>
          <w:tcPr>
            <w:tcW w:w="898"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10</w:t>
            </w:r>
          </w:p>
        </w:tc>
        <w:tc>
          <w:tcPr>
            <w:tcW w:w="1039"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100%</w:t>
            </w:r>
          </w:p>
        </w:tc>
      </w:tr>
      <w:tr w:rsidR="00077554" w:rsidRPr="00FE0440">
        <w:trPr>
          <w:trHeight w:val="442"/>
          <w:jc w:val="center"/>
        </w:trPr>
        <w:tc>
          <w:tcPr>
            <w:tcW w:w="1550"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rsidR="00077554" w:rsidRPr="00FE0440" w:rsidRDefault="00077554">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宋体" w:eastAsia="宋体" w:hAnsi="宋体" w:cs="宋体" w:hint="eastAsia"/>
                <w:color w:val="000000"/>
                <w:kern w:val="0"/>
                <w:sz w:val="22"/>
              </w:rPr>
              <w:t>保障新疆人才计划持续发展</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kern w:val="0"/>
                <w:sz w:val="24"/>
                <w:szCs w:val="24"/>
              </w:rPr>
              <w:t>5</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5</w:t>
            </w:r>
          </w:p>
        </w:tc>
        <w:tc>
          <w:tcPr>
            <w:tcW w:w="1039"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100%</w:t>
            </w:r>
          </w:p>
        </w:tc>
      </w:tr>
      <w:tr w:rsidR="00077554" w:rsidRPr="00FE0440">
        <w:trPr>
          <w:trHeight w:val="442"/>
          <w:jc w:val="center"/>
        </w:trPr>
        <w:tc>
          <w:tcPr>
            <w:tcW w:w="1550"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宋体" w:eastAsia="宋体" w:hAnsi="宋体" w:cs="宋体"/>
                <w:color w:val="000000"/>
                <w:kern w:val="0"/>
                <w:sz w:val="22"/>
              </w:rPr>
              <w:t>满意度指标完成情况分析</w:t>
            </w:r>
          </w:p>
        </w:tc>
        <w:tc>
          <w:tcPr>
            <w:tcW w:w="1984" w:type="dxa"/>
            <w:tcBorders>
              <w:tl2br w:val="nil"/>
              <w:tr2bl w:val="nil"/>
            </w:tcBorders>
            <w:shd w:val="clear" w:color="auto"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宋体" w:eastAsia="宋体" w:hAnsi="宋体" w:cs="宋体" w:hint="eastAsia"/>
                <w:color w:val="000000"/>
                <w:kern w:val="0"/>
                <w:sz w:val="22"/>
              </w:rPr>
              <w:t>满意度指标</w:t>
            </w:r>
          </w:p>
        </w:tc>
        <w:tc>
          <w:tcPr>
            <w:tcW w:w="2693" w:type="dxa"/>
            <w:tcBorders>
              <w:tl2br w:val="nil"/>
              <w:tr2bl w:val="nil"/>
            </w:tcBorders>
            <w:shd w:val="clear" w:color="auto" w:fill="FFFFFF"/>
            <w:vAlign w:val="center"/>
          </w:tcPr>
          <w:p w:rsidR="00077554" w:rsidRPr="00FE0440" w:rsidRDefault="008025A2">
            <w:pPr>
              <w:widowControl/>
              <w:ind w:firstLineChars="0" w:firstLine="0"/>
              <w:jc w:val="center"/>
              <w:rPr>
                <w:rFonts w:ascii="宋体" w:eastAsia="宋体" w:hAnsi="宋体" w:cs="宋体"/>
                <w:color w:val="000000"/>
                <w:kern w:val="0"/>
                <w:sz w:val="22"/>
              </w:rPr>
            </w:pPr>
            <w:r w:rsidRPr="00FE0440">
              <w:rPr>
                <w:rFonts w:ascii="宋体" w:eastAsia="宋体" w:hAnsi="宋体" w:cs="宋体" w:hint="eastAsia"/>
                <w:color w:val="000000"/>
                <w:kern w:val="0"/>
                <w:sz w:val="22"/>
              </w:rPr>
              <w:t>志愿者满意度</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5</w:t>
            </w:r>
          </w:p>
        </w:tc>
        <w:tc>
          <w:tcPr>
            <w:tcW w:w="898"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5</w:t>
            </w:r>
          </w:p>
        </w:tc>
        <w:tc>
          <w:tcPr>
            <w:tcW w:w="1039" w:type="dxa"/>
            <w:tcBorders>
              <w:tl2br w:val="nil"/>
              <w:tr2bl w:val="nil"/>
            </w:tcBorders>
            <w:shd w:val="clear" w:color="000000" w:fill="FFFFFF"/>
            <w:vAlign w:val="center"/>
          </w:tcPr>
          <w:p w:rsidR="00077554" w:rsidRPr="00FE0440" w:rsidRDefault="008025A2">
            <w:pPr>
              <w:widowControl/>
              <w:ind w:firstLineChars="0" w:firstLine="0"/>
              <w:jc w:val="center"/>
              <w:rPr>
                <w:rFonts w:ascii="仿宋_GB2312" w:hAnsi="宋体" w:cs="宋体"/>
                <w:kern w:val="0"/>
                <w:sz w:val="24"/>
                <w:szCs w:val="24"/>
              </w:rPr>
            </w:pPr>
            <w:r w:rsidRPr="00FE0440">
              <w:rPr>
                <w:rFonts w:ascii="仿宋_GB2312" w:hAnsi="宋体" w:cs="宋体" w:hint="eastAsia"/>
                <w:kern w:val="0"/>
                <w:sz w:val="24"/>
                <w:szCs w:val="24"/>
              </w:rPr>
              <w:t>100%</w:t>
            </w:r>
          </w:p>
        </w:tc>
      </w:tr>
    </w:tbl>
    <w:p w:rsidR="00077554" w:rsidRPr="00FE0440" w:rsidRDefault="008025A2">
      <w:pPr>
        <w:pStyle w:val="2"/>
        <w:ind w:firstLine="643"/>
        <w:rPr>
          <w:rFonts w:ascii="仿宋" w:eastAsia="仿宋" w:hAnsi="仿宋"/>
          <w:lang w:bidi="en-US"/>
        </w:rPr>
      </w:pPr>
      <w:bookmarkStart w:id="31" w:name="_Toc67911610"/>
      <w:bookmarkStart w:id="32" w:name="_Toc165277239"/>
      <w:r w:rsidRPr="00FE0440">
        <w:rPr>
          <w:rFonts w:ascii="仿宋" w:eastAsia="仿宋" w:hAnsi="仿宋" w:hint="eastAsia"/>
          <w:lang w:bidi="en-US"/>
        </w:rPr>
        <w:t>（二）主要绩效</w:t>
      </w:r>
      <w:bookmarkEnd w:id="31"/>
      <w:bookmarkEnd w:id="32"/>
    </w:p>
    <w:p w:rsidR="00077554" w:rsidRPr="00FE0440" w:rsidRDefault="008025A2">
      <w:pPr>
        <w:spacing w:line="360" w:lineRule="auto"/>
        <w:ind w:firstLineChars="196" w:firstLine="549"/>
        <w:rPr>
          <w:rFonts w:ascii="仿宋_GB2312"/>
          <w:bCs/>
          <w:szCs w:val="28"/>
        </w:rPr>
      </w:pPr>
      <w:r w:rsidRPr="00FE0440">
        <w:rPr>
          <w:rFonts w:ascii="仿宋_GB2312" w:hint="eastAsia"/>
          <w:bCs/>
          <w:szCs w:val="28"/>
        </w:rPr>
        <w:t>该项目资金区财政及时拨付，单位在此次评价期间内，有序完成设定目标的工作任务，有效的保障了红山青年大学生及西部计划志愿者各项生活补助的及时发放</w:t>
      </w:r>
      <w:r w:rsidRPr="00FE0440">
        <w:rPr>
          <w:rFonts w:ascii="仿宋_GB2312"/>
          <w:bCs/>
          <w:szCs w:val="28"/>
        </w:rPr>
        <w:t>。</w:t>
      </w:r>
    </w:p>
    <w:p w:rsidR="00077554" w:rsidRPr="00FE0440" w:rsidRDefault="008025A2">
      <w:pPr>
        <w:pStyle w:val="1"/>
        <w:ind w:firstLineChars="0" w:firstLine="0"/>
        <w:jc w:val="left"/>
        <w:rPr>
          <w:rFonts w:ascii="仿宋" w:eastAsia="仿宋" w:hAnsi="仿宋"/>
          <w:sz w:val="36"/>
          <w:szCs w:val="36"/>
          <w:lang w:bidi="en-US"/>
        </w:rPr>
      </w:pPr>
      <w:bookmarkStart w:id="33" w:name="_Toc67911611"/>
      <w:bookmarkStart w:id="34" w:name="_Toc165277240"/>
      <w:r w:rsidRPr="00FE0440">
        <w:rPr>
          <w:rFonts w:ascii="仿宋" w:eastAsia="仿宋" w:hAnsi="仿宋" w:hint="eastAsia"/>
          <w:sz w:val="36"/>
          <w:szCs w:val="36"/>
          <w:lang w:bidi="en-US"/>
        </w:rPr>
        <w:t>四、绩效评价指标分析</w:t>
      </w:r>
      <w:bookmarkEnd w:id="33"/>
      <w:bookmarkEnd w:id="34"/>
    </w:p>
    <w:p w:rsidR="00077554" w:rsidRPr="00FE0440" w:rsidRDefault="008025A2">
      <w:pPr>
        <w:pStyle w:val="2"/>
        <w:ind w:firstLine="643"/>
        <w:rPr>
          <w:rFonts w:ascii="仿宋" w:eastAsia="仿宋" w:hAnsi="仿宋"/>
          <w:lang w:bidi="en-US"/>
        </w:rPr>
      </w:pPr>
      <w:bookmarkStart w:id="35" w:name="_Toc165277241"/>
      <w:bookmarkStart w:id="36" w:name="_Toc67911612"/>
      <w:r w:rsidRPr="00FE0440">
        <w:rPr>
          <w:rFonts w:ascii="仿宋" w:eastAsia="仿宋" w:hAnsi="仿宋" w:hint="eastAsia"/>
          <w:lang w:bidi="en-US"/>
        </w:rPr>
        <w:t>（一）项目决策情况</w:t>
      </w:r>
      <w:bookmarkEnd w:id="35"/>
      <w:bookmarkEnd w:id="36"/>
    </w:p>
    <w:p w:rsidR="00077554" w:rsidRPr="00FE0440" w:rsidRDefault="008025A2">
      <w:pPr>
        <w:spacing w:line="360" w:lineRule="auto"/>
        <w:ind w:firstLine="560"/>
        <w:rPr>
          <w:rFonts w:ascii="仿宋_GB2312"/>
          <w:szCs w:val="28"/>
        </w:rPr>
      </w:pPr>
      <w:r w:rsidRPr="00FE0440">
        <w:rPr>
          <w:rFonts w:ascii="仿宋_GB2312" w:hint="eastAsia"/>
          <w:szCs w:val="28"/>
        </w:rPr>
        <w:t>项目决算指标由3个二级指标和6个三级指标构成，权重为</w:t>
      </w:r>
      <w:r w:rsidRPr="00FE0440">
        <w:rPr>
          <w:rFonts w:ascii="仿宋_GB2312"/>
          <w:szCs w:val="28"/>
        </w:rPr>
        <w:t>20</w:t>
      </w:r>
      <w:r w:rsidRPr="00FE0440">
        <w:rPr>
          <w:rFonts w:ascii="仿宋_GB2312" w:hint="eastAsia"/>
          <w:szCs w:val="28"/>
        </w:rPr>
        <w:t>分，实际得分20分。</w:t>
      </w:r>
    </w:p>
    <w:p w:rsidR="00077554" w:rsidRPr="00FE0440" w:rsidRDefault="008025A2">
      <w:pPr>
        <w:pStyle w:val="3"/>
        <w:ind w:firstLine="643"/>
      </w:pPr>
      <w:bookmarkStart w:id="37" w:name="_Toc165277242"/>
      <w:r w:rsidRPr="00FE0440">
        <w:t>1.</w:t>
      </w:r>
      <w:r w:rsidRPr="00FE0440">
        <w:rPr>
          <w:rFonts w:hint="eastAsia"/>
        </w:rPr>
        <w:t>项目立项</w:t>
      </w:r>
      <w:bookmarkEnd w:id="37"/>
    </w:p>
    <w:p w:rsidR="00077554" w:rsidRPr="00FE0440" w:rsidRDefault="008025A2">
      <w:pPr>
        <w:spacing w:line="360" w:lineRule="auto"/>
        <w:ind w:firstLine="562"/>
        <w:rPr>
          <w:rFonts w:ascii="仿宋_GB2312"/>
          <w:szCs w:val="28"/>
        </w:rPr>
      </w:pPr>
      <w:r w:rsidRPr="00FE0440">
        <w:rPr>
          <w:rFonts w:ascii="仿宋_GB2312" w:hint="eastAsia"/>
          <w:b/>
          <w:bCs/>
          <w:szCs w:val="28"/>
        </w:rPr>
        <w:t>立项依据充分性：</w:t>
      </w:r>
      <w:r w:rsidR="00201BAC" w:rsidRPr="00FE0440">
        <w:rPr>
          <w:rFonts w:ascii="仿宋_GB2312" w:hint="eastAsia"/>
          <w:szCs w:val="28"/>
        </w:rPr>
        <w:t>根据《关于</w:t>
      </w:r>
      <w:r w:rsidR="00201BAC" w:rsidRPr="00FE0440">
        <w:rPr>
          <w:rFonts w:ascii="仿宋_GB2312"/>
          <w:szCs w:val="28"/>
        </w:rPr>
        <w:t>印发</w:t>
      </w:r>
      <w:r w:rsidR="00201BAC" w:rsidRPr="00FE0440">
        <w:rPr>
          <w:rFonts w:ascii="仿宋_GB2312" w:hint="eastAsia"/>
          <w:szCs w:val="28"/>
        </w:rPr>
        <w:t>&lt;大学生</w:t>
      </w:r>
      <w:r w:rsidR="00201BAC" w:rsidRPr="00FE0440">
        <w:rPr>
          <w:rFonts w:ascii="仿宋_GB2312"/>
          <w:szCs w:val="28"/>
        </w:rPr>
        <w:t>志愿服务西部计划</w:t>
      </w:r>
      <w:r w:rsidR="00201BAC" w:rsidRPr="00FE0440">
        <w:rPr>
          <w:rFonts w:ascii="仿宋_GB2312" w:hint="eastAsia"/>
          <w:szCs w:val="28"/>
        </w:rPr>
        <w:t>服务新疆</w:t>
      </w:r>
      <w:r w:rsidR="00201BAC" w:rsidRPr="00FE0440">
        <w:rPr>
          <w:rFonts w:ascii="仿宋_GB2312"/>
          <w:szCs w:val="28"/>
        </w:rPr>
        <w:t>专项</w:t>
      </w:r>
      <w:r w:rsidR="00201BAC" w:rsidRPr="00FE0440">
        <w:rPr>
          <w:rFonts w:ascii="仿宋_GB2312" w:hint="eastAsia"/>
          <w:szCs w:val="28"/>
        </w:rPr>
        <w:t>志愿者</w:t>
      </w:r>
      <w:r w:rsidR="00201BAC" w:rsidRPr="00FE0440">
        <w:rPr>
          <w:rFonts w:ascii="仿宋_GB2312"/>
          <w:szCs w:val="28"/>
        </w:rPr>
        <w:t>管理办法</w:t>
      </w:r>
      <w:r w:rsidR="00201BAC" w:rsidRPr="00FE0440">
        <w:rPr>
          <w:rFonts w:ascii="仿宋_GB2312" w:hint="eastAsia"/>
          <w:szCs w:val="28"/>
        </w:rPr>
        <w:t>（试行</w:t>
      </w:r>
      <w:r w:rsidR="00201BAC" w:rsidRPr="00FE0440">
        <w:rPr>
          <w:rFonts w:ascii="仿宋_GB2312"/>
          <w:szCs w:val="28"/>
        </w:rPr>
        <w:t>）</w:t>
      </w:r>
      <w:r w:rsidR="00201BAC" w:rsidRPr="00FE0440">
        <w:rPr>
          <w:rFonts w:ascii="仿宋_GB2312" w:hint="eastAsia"/>
          <w:szCs w:val="28"/>
        </w:rPr>
        <w:t>》的</w:t>
      </w:r>
      <w:r w:rsidR="00201BAC" w:rsidRPr="00FE0440">
        <w:rPr>
          <w:rFonts w:ascii="仿宋_GB2312"/>
          <w:szCs w:val="28"/>
        </w:rPr>
        <w:t>通知</w:t>
      </w:r>
      <w:r w:rsidR="00201BAC" w:rsidRPr="00FE0440">
        <w:rPr>
          <w:rFonts w:ascii="仿宋_GB2312" w:hint="eastAsia"/>
          <w:szCs w:val="28"/>
        </w:rPr>
        <w:t>（新团办联</w:t>
      </w:r>
      <w:r w:rsidR="00201BAC" w:rsidRPr="00FE0440">
        <w:rPr>
          <w:rFonts w:ascii="仿宋_GB2312"/>
          <w:szCs w:val="28"/>
        </w:rPr>
        <w:t>发</w:t>
      </w:r>
      <w:r w:rsidR="00201BAC" w:rsidRPr="00FE0440">
        <w:rPr>
          <w:rFonts w:ascii="仿宋_GB2312" w:hint="eastAsia"/>
          <w:szCs w:val="28"/>
        </w:rPr>
        <w:t>〔2</w:t>
      </w:r>
      <w:r w:rsidR="00201BAC" w:rsidRPr="00FE0440">
        <w:rPr>
          <w:rFonts w:ascii="仿宋_GB2312"/>
          <w:szCs w:val="28"/>
        </w:rPr>
        <w:t>017</w:t>
      </w:r>
      <w:r w:rsidR="00201BAC" w:rsidRPr="00FE0440">
        <w:rPr>
          <w:rFonts w:ascii="仿宋_GB2312" w:hint="eastAsia"/>
          <w:szCs w:val="28"/>
        </w:rPr>
        <w:t>〕7号）文件</w:t>
      </w:r>
      <w:r w:rsidR="00201BAC" w:rsidRPr="00FE0440">
        <w:rPr>
          <w:rFonts w:ascii="仿宋_GB2312"/>
          <w:szCs w:val="28"/>
        </w:rPr>
        <w:t>，</w:t>
      </w:r>
      <w:r w:rsidRPr="00FE0440">
        <w:rPr>
          <w:rFonts w:ascii="仿宋_GB2312" w:hint="eastAsia"/>
          <w:szCs w:val="28"/>
        </w:rPr>
        <w:t>同时，项目与部门职责范围相符，属于部门履职所需。此外，本项目属于公共财政支持范围，符合中央、地方事权支出责任划分原则。因此，立项依据充分，得4分。</w:t>
      </w:r>
    </w:p>
    <w:p w:rsidR="00077554" w:rsidRPr="00FE0440" w:rsidRDefault="008025A2">
      <w:pPr>
        <w:spacing w:line="360" w:lineRule="auto"/>
        <w:ind w:firstLine="562"/>
        <w:rPr>
          <w:rFonts w:ascii="仿宋_GB2312"/>
          <w:szCs w:val="28"/>
        </w:rPr>
      </w:pPr>
      <w:r w:rsidRPr="00FE0440">
        <w:rPr>
          <w:rFonts w:ascii="仿宋_GB2312" w:hint="eastAsia"/>
          <w:b/>
          <w:bCs/>
          <w:szCs w:val="28"/>
        </w:rPr>
        <w:t>立项程序规范性</w:t>
      </w:r>
      <w:r w:rsidRPr="00FE0440">
        <w:rPr>
          <w:rFonts w:ascii="仿宋_GB2312"/>
          <w:b/>
          <w:bCs/>
          <w:szCs w:val="28"/>
        </w:rPr>
        <w:t>:</w:t>
      </w:r>
      <w:r w:rsidRPr="00FE0440">
        <w:rPr>
          <w:rFonts w:hint="eastAsia"/>
        </w:rPr>
        <w:t xml:space="preserve"> </w:t>
      </w:r>
      <w:r w:rsidR="001A3925" w:rsidRPr="00FE0440">
        <w:rPr>
          <w:rFonts w:hint="eastAsia"/>
        </w:rPr>
        <w:t>根据市委组织部、团市委</w:t>
      </w:r>
      <w:r w:rsidR="001A3925" w:rsidRPr="00FE0440">
        <w:t>、市人社局制定的《</w:t>
      </w:r>
      <w:r w:rsidR="001A3925" w:rsidRPr="00FE0440">
        <w:rPr>
          <w:rFonts w:hint="eastAsia"/>
        </w:rPr>
        <w:t>乌鲁木齐市</w:t>
      </w:r>
      <w:r w:rsidR="001A3925" w:rsidRPr="00FE0440">
        <w:t>红山青年大学生基层成长计划》</w:t>
      </w:r>
      <w:r w:rsidR="00A945AA" w:rsidRPr="00FE0440">
        <w:rPr>
          <w:rFonts w:hint="eastAsia"/>
        </w:rPr>
        <w:t>，</w:t>
      </w:r>
      <w:r w:rsidR="00A945AA" w:rsidRPr="00FE0440">
        <w:t>市委</w:t>
      </w:r>
      <w:r w:rsidR="00A945AA" w:rsidRPr="00FE0440">
        <w:rPr>
          <w:rFonts w:hint="eastAsia"/>
        </w:rPr>
        <w:t>组织部</w:t>
      </w:r>
      <w:r w:rsidR="00A945AA" w:rsidRPr="00FE0440">
        <w:t>、市人社局制定的</w:t>
      </w:r>
      <w:r w:rsidR="00A945AA" w:rsidRPr="00FE0440">
        <w:rPr>
          <w:rFonts w:hint="eastAsia"/>
        </w:rPr>
        <w:t>《关于</w:t>
      </w:r>
      <w:r w:rsidR="00A945AA" w:rsidRPr="00FE0440">
        <w:t>促进高校毕业生高质量充分就业激发人才发展活力</w:t>
      </w:r>
      <w:r w:rsidR="00A945AA" w:rsidRPr="00FE0440">
        <w:rPr>
          <w:rFonts w:hint="eastAsia"/>
        </w:rPr>
        <w:t>的</w:t>
      </w:r>
      <w:r w:rsidR="00A945AA" w:rsidRPr="00FE0440">
        <w:t>若干措施</w:t>
      </w:r>
      <w:r w:rsidR="00A945AA" w:rsidRPr="00FE0440">
        <w:rPr>
          <w:rFonts w:hint="eastAsia"/>
        </w:rPr>
        <w:t>》</w:t>
      </w:r>
      <w:r w:rsidR="006716DF" w:rsidRPr="00FE0440">
        <w:rPr>
          <w:rFonts w:hint="eastAsia"/>
        </w:rPr>
        <w:t>于</w:t>
      </w:r>
      <w:r w:rsidR="006716DF" w:rsidRPr="00FE0440">
        <w:rPr>
          <w:rFonts w:hint="eastAsia"/>
        </w:rPr>
        <w:t>2020</w:t>
      </w:r>
      <w:r w:rsidR="006716DF" w:rsidRPr="00FE0440">
        <w:rPr>
          <w:rFonts w:hint="eastAsia"/>
        </w:rPr>
        <w:t>年</w:t>
      </w:r>
      <w:r w:rsidRPr="00FE0440">
        <w:rPr>
          <w:rFonts w:ascii="仿宋_GB2312" w:hint="eastAsia"/>
          <w:szCs w:val="28"/>
        </w:rPr>
        <w:t>项目按照规定的程序申请设立，审批文件、材料符合相关要求，故立项程序规范，得4分。</w:t>
      </w:r>
    </w:p>
    <w:p w:rsidR="00077554" w:rsidRPr="00FE0440" w:rsidRDefault="008025A2">
      <w:pPr>
        <w:autoSpaceDE w:val="0"/>
        <w:spacing w:line="600" w:lineRule="exact"/>
        <w:ind w:firstLine="562"/>
        <w:rPr>
          <w:rFonts w:ascii="仿宋_GB2312" w:hAnsi="仿宋" w:cs="宋体"/>
          <w:b/>
          <w:kern w:val="0"/>
          <w:szCs w:val="28"/>
        </w:rPr>
      </w:pPr>
      <w:r w:rsidRPr="00FE0440">
        <w:rPr>
          <w:rFonts w:ascii="仿宋_GB2312" w:hAnsi="仿宋" w:cs="宋体" w:hint="eastAsia"/>
          <w:b/>
          <w:kern w:val="0"/>
          <w:szCs w:val="28"/>
        </w:rPr>
        <w:t>综上，该指标满分</w:t>
      </w:r>
      <w:r w:rsidRPr="00FE0440">
        <w:rPr>
          <w:rFonts w:ascii="仿宋_GB2312" w:hAnsi="仿宋" w:cs="宋体"/>
          <w:b/>
          <w:kern w:val="0"/>
          <w:szCs w:val="28"/>
        </w:rPr>
        <w:t>8</w:t>
      </w:r>
      <w:r w:rsidRPr="00FE0440">
        <w:rPr>
          <w:rFonts w:ascii="仿宋_GB2312" w:hAnsi="仿宋" w:cs="宋体" w:hint="eastAsia"/>
          <w:b/>
          <w:kern w:val="0"/>
          <w:szCs w:val="28"/>
        </w:rPr>
        <w:t>分，得分8分。</w:t>
      </w:r>
    </w:p>
    <w:p w:rsidR="00077554" w:rsidRPr="00FE0440" w:rsidRDefault="008025A2">
      <w:pPr>
        <w:pStyle w:val="3"/>
        <w:ind w:firstLine="643"/>
      </w:pPr>
      <w:bookmarkStart w:id="38" w:name="_Toc165277243"/>
      <w:r w:rsidRPr="00FE0440">
        <w:rPr>
          <w:rFonts w:hint="eastAsia"/>
        </w:rPr>
        <w:t>2</w:t>
      </w:r>
      <w:r w:rsidRPr="00FE0440">
        <w:t>.</w:t>
      </w:r>
      <w:r w:rsidRPr="00FE0440">
        <w:rPr>
          <w:rFonts w:hint="eastAsia"/>
        </w:rPr>
        <w:t>绩效目标</w:t>
      </w:r>
      <w:bookmarkEnd w:id="38"/>
    </w:p>
    <w:p w:rsidR="00077554" w:rsidRPr="00FE0440" w:rsidRDefault="008025A2">
      <w:pPr>
        <w:spacing w:line="360" w:lineRule="auto"/>
        <w:ind w:firstLine="562"/>
        <w:rPr>
          <w:rFonts w:ascii="仿宋_GB2312"/>
          <w:szCs w:val="28"/>
        </w:rPr>
      </w:pPr>
      <w:r w:rsidRPr="00FE0440">
        <w:rPr>
          <w:rFonts w:ascii="仿宋_GB2312" w:hint="eastAsia"/>
          <w:b/>
          <w:bCs/>
          <w:szCs w:val="28"/>
        </w:rPr>
        <w:t>绩效目标合理性：</w:t>
      </w:r>
      <w:r w:rsidRPr="00FE0440">
        <w:rPr>
          <w:rFonts w:ascii="仿宋_GB2312" w:hint="eastAsia"/>
          <w:szCs w:val="28"/>
        </w:rPr>
        <w:t>本项目的绩效目标按照产出、效益和满意度构建绩效评价指标，且具有明确性、可衡量性、可实现性、相关性和时限性等特点，能较为全面地反映本项目的产出和效益，故绩效目标合理性指标得分</w:t>
      </w:r>
      <w:r w:rsidRPr="00FE0440">
        <w:rPr>
          <w:rFonts w:ascii="仿宋_GB2312"/>
          <w:szCs w:val="28"/>
        </w:rPr>
        <w:t>3</w:t>
      </w:r>
      <w:r w:rsidRPr="00FE0440">
        <w:rPr>
          <w:rFonts w:ascii="仿宋_GB2312" w:hint="eastAsia"/>
          <w:szCs w:val="28"/>
        </w:rPr>
        <w:t>分。</w:t>
      </w:r>
    </w:p>
    <w:p w:rsidR="00077554" w:rsidRPr="00FE0440" w:rsidRDefault="008025A2">
      <w:pPr>
        <w:autoSpaceDE w:val="0"/>
        <w:spacing w:line="600" w:lineRule="exact"/>
        <w:ind w:firstLine="562"/>
        <w:rPr>
          <w:rFonts w:ascii="仿宋_GB2312" w:hAnsi="仿宋" w:cs="宋体"/>
          <w:kern w:val="0"/>
          <w:szCs w:val="28"/>
        </w:rPr>
      </w:pPr>
      <w:r w:rsidRPr="00FE0440">
        <w:rPr>
          <w:rFonts w:ascii="仿宋_GB2312" w:hAnsi="仿宋" w:cs="宋体" w:hint="eastAsia"/>
          <w:b/>
          <w:kern w:val="0"/>
          <w:szCs w:val="28"/>
        </w:rPr>
        <w:t>绩效目标明确性：</w:t>
      </w:r>
      <w:r w:rsidRPr="00FE0440">
        <w:rPr>
          <w:rFonts w:ascii="仿宋_GB2312" w:hAnsi="仿宋" w:cs="宋体" w:hint="eastAsia"/>
          <w:kern w:val="0"/>
          <w:szCs w:val="28"/>
        </w:rPr>
        <w:t>其中，目标已细化为具体的绩效指标，可通过数量指标、质量指标、时效指标和成本指标予以量化</w:t>
      </w:r>
      <w:r w:rsidR="00171712" w:rsidRPr="00FE0440">
        <w:rPr>
          <w:rFonts w:ascii="仿宋_GB2312" w:hAnsi="仿宋" w:cs="宋体" w:hint="eastAsia"/>
          <w:kern w:val="0"/>
          <w:szCs w:val="28"/>
        </w:rPr>
        <w:t>（</w:t>
      </w:r>
      <w:r w:rsidR="00C921B3" w:rsidRPr="00FE0440">
        <w:rPr>
          <w:rFonts w:ascii="仿宋_GB2312" w:hAnsi="仿宋" w:cs="宋体" w:hint="eastAsia"/>
          <w:kern w:val="0"/>
          <w:szCs w:val="28"/>
        </w:rPr>
        <w:t>红山</w:t>
      </w:r>
      <w:r w:rsidR="00C921B3" w:rsidRPr="00FE0440">
        <w:rPr>
          <w:rFonts w:ascii="仿宋_GB2312" w:hAnsi="仿宋" w:cs="宋体"/>
          <w:kern w:val="0"/>
          <w:szCs w:val="28"/>
        </w:rPr>
        <w:t>青年大学生人数、举办活动次数、补贴发放准确率、活动覆盖率、补贴发放及时率及</w:t>
      </w:r>
      <w:r w:rsidR="00C921B3" w:rsidRPr="00FE0440">
        <w:rPr>
          <w:rFonts w:ascii="仿宋_GB2312" w:hAnsi="仿宋" w:cs="宋体" w:hint="eastAsia"/>
          <w:kern w:val="0"/>
          <w:szCs w:val="28"/>
        </w:rPr>
        <w:t>活动举办及时性</w:t>
      </w:r>
      <w:r w:rsidR="00C921B3" w:rsidRPr="00FE0440">
        <w:rPr>
          <w:rFonts w:ascii="仿宋_GB2312" w:hAnsi="仿宋" w:cs="宋体"/>
          <w:kern w:val="0"/>
          <w:szCs w:val="28"/>
        </w:rPr>
        <w:t>等</w:t>
      </w:r>
      <w:r w:rsidR="00171712" w:rsidRPr="00FE0440">
        <w:rPr>
          <w:rFonts w:ascii="仿宋_GB2312" w:hAnsi="仿宋" w:cs="宋体" w:hint="eastAsia"/>
          <w:kern w:val="0"/>
          <w:szCs w:val="28"/>
        </w:rPr>
        <w:t>）</w:t>
      </w:r>
      <w:r w:rsidRPr="00FE0440">
        <w:rPr>
          <w:rFonts w:ascii="仿宋_GB2312" w:hAnsi="仿宋" w:cs="宋体" w:hint="eastAsia"/>
          <w:kern w:val="0"/>
          <w:szCs w:val="28"/>
        </w:rPr>
        <w:t>，并具有确切的评价标准，且指标设定均与目标相关。各项指标均能在现实条件下收集到相关数据进行佐证单位通过原始凭证以及相关工作资料的收集进行作证，并与当年项目年度计划相对应，故绩效目标明确性指标得分</w:t>
      </w:r>
      <w:r w:rsidRPr="00FE0440">
        <w:rPr>
          <w:rFonts w:ascii="仿宋_GB2312" w:hAnsi="仿宋" w:cs="宋体"/>
          <w:kern w:val="0"/>
          <w:szCs w:val="28"/>
        </w:rPr>
        <w:t>3</w:t>
      </w:r>
      <w:r w:rsidRPr="00FE0440">
        <w:rPr>
          <w:rFonts w:ascii="仿宋_GB2312" w:hAnsi="仿宋" w:cs="宋体" w:hint="eastAsia"/>
          <w:kern w:val="0"/>
          <w:szCs w:val="28"/>
        </w:rPr>
        <w:t>分。</w:t>
      </w:r>
    </w:p>
    <w:p w:rsidR="00077554" w:rsidRPr="00FE0440" w:rsidRDefault="008025A2">
      <w:pPr>
        <w:autoSpaceDE w:val="0"/>
        <w:spacing w:line="600" w:lineRule="exact"/>
        <w:ind w:firstLine="562"/>
        <w:rPr>
          <w:rFonts w:ascii="仿宋_GB2312" w:hAnsi="仿宋" w:cs="宋体"/>
          <w:b/>
          <w:kern w:val="0"/>
          <w:szCs w:val="28"/>
        </w:rPr>
      </w:pPr>
      <w:r w:rsidRPr="00FE0440">
        <w:rPr>
          <w:rFonts w:ascii="仿宋_GB2312" w:hAnsi="仿宋" w:cs="宋体" w:hint="eastAsia"/>
          <w:b/>
          <w:kern w:val="0"/>
          <w:szCs w:val="28"/>
        </w:rPr>
        <w:t>综上，该指标满分</w:t>
      </w:r>
      <w:r w:rsidRPr="00FE0440">
        <w:rPr>
          <w:rFonts w:ascii="仿宋_GB2312" w:hAnsi="仿宋" w:cs="宋体"/>
          <w:b/>
          <w:kern w:val="0"/>
          <w:szCs w:val="28"/>
        </w:rPr>
        <w:t>6</w:t>
      </w:r>
      <w:r w:rsidRPr="00FE0440">
        <w:rPr>
          <w:rFonts w:ascii="仿宋_GB2312" w:hAnsi="仿宋" w:cs="宋体" w:hint="eastAsia"/>
          <w:b/>
          <w:kern w:val="0"/>
          <w:szCs w:val="28"/>
        </w:rPr>
        <w:t>分，得分6分。</w:t>
      </w:r>
    </w:p>
    <w:p w:rsidR="00077554" w:rsidRPr="00FE0440" w:rsidRDefault="008025A2">
      <w:pPr>
        <w:pStyle w:val="3"/>
        <w:ind w:firstLine="643"/>
      </w:pPr>
      <w:bookmarkStart w:id="39" w:name="_Toc165277244"/>
      <w:r w:rsidRPr="00FE0440">
        <w:rPr>
          <w:rFonts w:hint="eastAsia"/>
        </w:rPr>
        <w:t>3.</w:t>
      </w:r>
      <w:r w:rsidRPr="00FE0440">
        <w:rPr>
          <w:rFonts w:hint="eastAsia"/>
        </w:rPr>
        <w:t>资金投入</w:t>
      </w:r>
      <w:bookmarkEnd w:id="39"/>
    </w:p>
    <w:p w:rsidR="00077554" w:rsidRPr="00FE0440" w:rsidRDefault="008025A2">
      <w:pPr>
        <w:autoSpaceDE w:val="0"/>
        <w:spacing w:line="600" w:lineRule="exact"/>
        <w:ind w:firstLine="562"/>
        <w:rPr>
          <w:rFonts w:ascii="仿宋_GB2312" w:hAnsi="仿宋" w:cs="宋体"/>
          <w:bCs/>
          <w:kern w:val="0"/>
          <w:szCs w:val="28"/>
        </w:rPr>
      </w:pPr>
      <w:r w:rsidRPr="00FE0440">
        <w:rPr>
          <w:rFonts w:ascii="仿宋_GB2312" w:hAnsi="仿宋" w:cs="宋体" w:hint="eastAsia"/>
          <w:b/>
          <w:kern w:val="0"/>
          <w:szCs w:val="28"/>
        </w:rPr>
        <w:t>预算编制科学性：</w:t>
      </w:r>
      <w:r w:rsidR="009C53B9" w:rsidRPr="00FE0440">
        <w:rPr>
          <w:rFonts w:hint="eastAsia"/>
          <w:sz w:val="30"/>
        </w:rPr>
        <w:t>根据《关于调整</w:t>
      </w:r>
      <w:r w:rsidR="009C53B9" w:rsidRPr="00FE0440">
        <w:rPr>
          <w:sz w:val="30"/>
        </w:rPr>
        <w:t>西部</w:t>
      </w:r>
      <w:r w:rsidR="009C53B9" w:rsidRPr="00FE0440">
        <w:rPr>
          <w:rFonts w:hint="eastAsia"/>
          <w:sz w:val="30"/>
        </w:rPr>
        <w:t>计划</w:t>
      </w:r>
      <w:r w:rsidR="009C53B9" w:rsidRPr="00FE0440">
        <w:rPr>
          <w:sz w:val="30"/>
        </w:rPr>
        <w:t>新疆</w:t>
      </w:r>
      <w:r w:rsidR="009C53B9" w:rsidRPr="00FE0440">
        <w:rPr>
          <w:rFonts w:hint="eastAsia"/>
          <w:sz w:val="30"/>
        </w:rPr>
        <w:t>专项</w:t>
      </w:r>
      <w:r w:rsidR="009C53B9" w:rsidRPr="00FE0440">
        <w:rPr>
          <w:sz w:val="30"/>
        </w:rPr>
        <w:t>志愿者</w:t>
      </w:r>
      <w:r w:rsidR="009C53B9" w:rsidRPr="00FE0440">
        <w:rPr>
          <w:rFonts w:hint="eastAsia"/>
          <w:sz w:val="30"/>
        </w:rPr>
        <w:t>艰苦边远地区</w:t>
      </w:r>
      <w:r w:rsidR="009C53B9" w:rsidRPr="00FE0440">
        <w:rPr>
          <w:sz w:val="30"/>
        </w:rPr>
        <w:t>补助标准的通知</w:t>
      </w:r>
      <w:r w:rsidR="009C53B9" w:rsidRPr="00FE0440">
        <w:rPr>
          <w:rFonts w:hint="eastAsia"/>
          <w:sz w:val="30"/>
        </w:rPr>
        <w:t>》（新团联</w:t>
      </w:r>
      <w:r w:rsidR="009C53B9" w:rsidRPr="00FE0440">
        <w:rPr>
          <w:sz w:val="30"/>
        </w:rPr>
        <w:t>发</w:t>
      </w:r>
      <w:r w:rsidR="009C53B9" w:rsidRPr="00FE0440">
        <w:rPr>
          <w:rFonts w:hint="eastAsia"/>
          <w:sz w:val="30"/>
        </w:rPr>
        <w:t>〔</w:t>
      </w:r>
      <w:r w:rsidR="009C53B9" w:rsidRPr="00FE0440">
        <w:rPr>
          <w:rFonts w:hint="eastAsia"/>
          <w:sz w:val="30"/>
        </w:rPr>
        <w:t>2</w:t>
      </w:r>
      <w:r w:rsidR="009C53B9" w:rsidRPr="00FE0440">
        <w:rPr>
          <w:sz w:val="30"/>
        </w:rPr>
        <w:t>019</w:t>
      </w:r>
      <w:r w:rsidR="009C53B9" w:rsidRPr="00FE0440">
        <w:rPr>
          <w:rFonts w:hint="eastAsia"/>
          <w:sz w:val="30"/>
        </w:rPr>
        <w:t>〕</w:t>
      </w:r>
      <w:r w:rsidR="009C53B9" w:rsidRPr="00FE0440">
        <w:rPr>
          <w:rFonts w:hint="eastAsia"/>
          <w:sz w:val="30"/>
        </w:rPr>
        <w:t>1</w:t>
      </w:r>
      <w:r w:rsidR="009C53B9" w:rsidRPr="00FE0440">
        <w:rPr>
          <w:rFonts w:hint="eastAsia"/>
          <w:sz w:val="30"/>
        </w:rPr>
        <w:t>号）文件</w:t>
      </w:r>
      <w:r w:rsidR="009C53B9" w:rsidRPr="00FE0440">
        <w:rPr>
          <w:sz w:val="30"/>
        </w:rPr>
        <w:t>，红山计划项目人员每月发放</w:t>
      </w:r>
      <w:r w:rsidR="009C53B9" w:rsidRPr="00FE0440">
        <w:rPr>
          <w:rFonts w:hint="eastAsia"/>
          <w:sz w:val="30"/>
        </w:rPr>
        <w:t>标准</w:t>
      </w:r>
      <w:r w:rsidR="009C53B9" w:rsidRPr="00FE0440">
        <w:rPr>
          <w:sz w:val="30"/>
        </w:rPr>
        <w:t>为</w:t>
      </w:r>
      <w:r w:rsidR="009C53B9" w:rsidRPr="00FE0440">
        <w:rPr>
          <w:rFonts w:hint="eastAsia"/>
          <w:sz w:val="30"/>
        </w:rPr>
        <w:t>2920</w:t>
      </w:r>
      <w:r w:rsidR="009C53B9" w:rsidRPr="00FE0440">
        <w:rPr>
          <w:rFonts w:hint="eastAsia"/>
          <w:sz w:val="30"/>
        </w:rPr>
        <w:t>元</w:t>
      </w:r>
      <w:r w:rsidR="009C53B9" w:rsidRPr="00FE0440">
        <w:rPr>
          <w:sz w:val="30"/>
        </w:rPr>
        <w:t>/</w:t>
      </w:r>
      <w:r w:rsidR="009C53B9" w:rsidRPr="00FE0440">
        <w:rPr>
          <w:rFonts w:hint="eastAsia"/>
          <w:sz w:val="30"/>
        </w:rPr>
        <w:t>人</w:t>
      </w:r>
      <w:r w:rsidR="009C53B9" w:rsidRPr="00FE0440">
        <w:rPr>
          <w:sz w:val="30"/>
        </w:rPr>
        <w:t>，</w:t>
      </w:r>
      <w:r w:rsidRPr="00FE0440">
        <w:rPr>
          <w:rFonts w:hint="eastAsia"/>
          <w:sz w:val="30"/>
        </w:rPr>
        <w:t>预算</w:t>
      </w:r>
      <w:r w:rsidR="003D2BBB" w:rsidRPr="00FE0440">
        <w:rPr>
          <w:rFonts w:hint="eastAsia"/>
          <w:sz w:val="30"/>
        </w:rPr>
        <w:t>编制经过科学论证，预算内容与项目内容匹配，预算额度测算依据充分。</w:t>
      </w:r>
      <w:r w:rsidRPr="00FE0440">
        <w:rPr>
          <w:rFonts w:ascii="仿宋_GB2312" w:hAnsi="仿宋" w:cs="宋体" w:hint="eastAsia"/>
          <w:kern w:val="0"/>
          <w:szCs w:val="28"/>
        </w:rPr>
        <w:t>故预算编制科学性指标得分</w:t>
      </w:r>
      <w:r w:rsidRPr="00FE0440">
        <w:rPr>
          <w:rFonts w:ascii="仿宋_GB2312" w:hAnsi="仿宋" w:cs="宋体"/>
          <w:kern w:val="0"/>
          <w:szCs w:val="28"/>
        </w:rPr>
        <w:t>3</w:t>
      </w:r>
      <w:r w:rsidRPr="00FE0440">
        <w:rPr>
          <w:rFonts w:ascii="仿宋_GB2312" w:hAnsi="仿宋" w:cs="宋体" w:hint="eastAsia"/>
          <w:kern w:val="0"/>
          <w:szCs w:val="28"/>
        </w:rPr>
        <w:t>分。</w:t>
      </w:r>
    </w:p>
    <w:p w:rsidR="00077554" w:rsidRPr="00FE0440" w:rsidRDefault="00077554">
      <w:pPr>
        <w:autoSpaceDE w:val="0"/>
        <w:spacing w:line="600" w:lineRule="exact"/>
        <w:ind w:firstLineChars="0" w:firstLine="0"/>
        <w:rPr>
          <w:rFonts w:ascii="仿宋_GB2312" w:hAnsi="仿宋" w:cs="宋体"/>
          <w:bCs/>
          <w:kern w:val="0"/>
          <w:szCs w:val="28"/>
        </w:rPr>
      </w:pPr>
    </w:p>
    <w:p w:rsidR="00077554" w:rsidRPr="00FE0440" w:rsidRDefault="008025A2">
      <w:pPr>
        <w:spacing w:line="360" w:lineRule="auto"/>
        <w:ind w:firstLine="562"/>
      </w:pPr>
      <w:r w:rsidRPr="00FE0440">
        <w:rPr>
          <w:rFonts w:hint="eastAsia"/>
          <w:b/>
          <w:bCs/>
        </w:rPr>
        <w:t>资金分配合理性</w:t>
      </w:r>
      <w:r w:rsidRPr="00FE0440">
        <w:rPr>
          <w:rFonts w:hint="eastAsia"/>
        </w:rPr>
        <w:t>：</w:t>
      </w:r>
      <w:r w:rsidRPr="00FE0440">
        <w:t xml:space="preserve"> </w:t>
      </w:r>
      <w:r w:rsidRPr="00FE0440">
        <w:rPr>
          <w:rFonts w:ascii="仿宋_GB2312" w:hAnsi="Times New Roman" w:cs="Times New Roman" w:hint="eastAsia"/>
          <w:bCs/>
          <w:kern w:val="0"/>
          <w:szCs w:val="28"/>
          <w:lang w:bidi="en-US"/>
        </w:rPr>
        <w:t>根据</w:t>
      </w:r>
      <w:r w:rsidRPr="00FE0440">
        <w:rPr>
          <w:rFonts w:ascii="仿宋_GB2312" w:hint="eastAsia"/>
        </w:rPr>
        <w:t>乌财行[2023]3号</w:t>
      </w:r>
      <w:r w:rsidRPr="00FE0440">
        <w:rPr>
          <w:rFonts w:ascii="仿宋_GB2312" w:hAnsi="Times New Roman" w:cs="Times New Roman" w:hint="eastAsia"/>
          <w:bCs/>
          <w:kern w:val="0"/>
          <w:szCs w:val="28"/>
          <w:lang w:bidi="en-US"/>
        </w:rPr>
        <w:t>文件精神，该部分资金适合使用于</w:t>
      </w:r>
      <w:r w:rsidRPr="00FE0440">
        <w:rPr>
          <w:rFonts w:ascii="仿宋_GB2312" w:hAnsi="Times New Roman" w:cs="Times New Roman" w:hint="eastAsia"/>
          <w:kern w:val="0"/>
          <w:sz w:val="32"/>
          <w:szCs w:val="32"/>
          <w:lang w:bidi="en-US"/>
        </w:rPr>
        <w:t>红山青年大学生及西部计划志愿者</w:t>
      </w:r>
      <w:r w:rsidRPr="00FE0440">
        <w:rPr>
          <w:rFonts w:ascii="仿宋_GB2312" w:hAnsi="Times New Roman" w:cs="Times New Roman" w:hint="eastAsia"/>
          <w:bCs/>
          <w:kern w:val="0"/>
          <w:szCs w:val="28"/>
          <w:lang w:bidi="en-US"/>
        </w:rPr>
        <w:t>项目，我单位根据上年度发放人员平均人数，得出本年度需发放资金预算</w:t>
      </w:r>
      <w:r w:rsidRPr="00FE0440">
        <w:rPr>
          <w:rFonts w:ascii="仿宋_GB2312" w:hAnsi="仿宋" w:cs="宋体" w:hint="eastAsia"/>
          <w:b/>
          <w:kern w:val="0"/>
          <w:szCs w:val="28"/>
        </w:rPr>
        <w:t>。</w:t>
      </w:r>
      <w:r w:rsidRPr="00FE0440">
        <w:rPr>
          <w:rFonts w:ascii="仿宋_GB2312" w:hAnsi="仿宋" w:cs="宋体" w:hint="eastAsia"/>
          <w:kern w:val="0"/>
          <w:szCs w:val="28"/>
        </w:rPr>
        <w:t>故资金分配合理性指标得分</w:t>
      </w:r>
      <w:r w:rsidRPr="00FE0440">
        <w:rPr>
          <w:rFonts w:ascii="仿宋_GB2312" w:hAnsi="仿宋" w:cs="宋体"/>
          <w:kern w:val="0"/>
          <w:szCs w:val="28"/>
        </w:rPr>
        <w:t>3</w:t>
      </w:r>
      <w:r w:rsidRPr="00FE0440">
        <w:rPr>
          <w:rFonts w:ascii="仿宋_GB2312" w:hAnsi="仿宋" w:cs="宋体" w:hint="eastAsia"/>
          <w:kern w:val="0"/>
          <w:szCs w:val="28"/>
        </w:rPr>
        <w:t>分。</w:t>
      </w:r>
    </w:p>
    <w:p w:rsidR="00077554" w:rsidRPr="00FE0440" w:rsidRDefault="008025A2">
      <w:pPr>
        <w:autoSpaceDE w:val="0"/>
        <w:spacing w:line="600" w:lineRule="exact"/>
        <w:ind w:firstLine="562"/>
        <w:rPr>
          <w:rFonts w:ascii="仿宋_GB2312" w:hAnsi="仿宋" w:cs="宋体"/>
          <w:b/>
          <w:kern w:val="0"/>
          <w:szCs w:val="28"/>
        </w:rPr>
      </w:pPr>
      <w:r w:rsidRPr="00FE0440">
        <w:rPr>
          <w:rFonts w:ascii="仿宋_GB2312" w:hAnsi="仿宋" w:cs="宋体" w:hint="eastAsia"/>
          <w:b/>
          <w:kern w:val="0"/>
          <w:szCs w:val="28"/>
        </w:rPr>
        <w:t>综上，该指标满分</w:t>
      </w:r>
      <w:r w:rsidRPr="00FE0440">
        <w:rPr>
          <w:rFonts w:ascii="仿宋_GB2312" w:hAnsi="仿宋" w:cs="宋体"/>
          <w:b/>
          <w:kern w:val="0"/>
          <w:szCs w:val="28"/>
        </w:rPr>
        <w:t>6</w:t>
      </w:r>
      <w:r w:rsidRPr="00FE0440">
        <w:rPr>
          <w:rFonts w:ascii="仿宋_GB2312" w:hAnsi="仿宋" w:cs="宋体" w:hint="eastAsia"/>
          <w:b/>
          <w:kern w:val="0"/>
          <w:szCs w:val="28"/>
        </w:rPr>
        <w:t>分，得分6分。</w:t>
      </w:r>
    </w:p>
    <w:p w:rsidR="00077554" w:rsidRPr="00FE0440" w:rsidRDefault="008025A2">
      <w:pPr>
        <w:pStyle w:val="2"/>
        <w:ind w:firstLine="643"/>
        <w:rPr>
          <w:rFonts w:ascii="仿宋" w:eastAsia="仿宋" w:hAnsi="仿宋"/>
          <w:lang w:bidi="en-US"/>
        </w:rPr>
      </w:pPr>
      <w:bookmarkStart w:id="40" w:name="_Toc67911613"/>
      <w:bookmarkStart w:id="41" w:name="_Toc165277245"/>
      <w:r w:rsidRPr="00FE0440">
        <w:rPr>
          <w:rFonts w:ascii="仿宋" w:eastAsia="仿宋" w:hAnsi="仿宋" w:hint="eastAsia"/>
          <w:lang w:bidi="en-US"/>
        </w:rPr>
        <w:t>（二）项目过程情况</w:t>
      </w:r>
      <w:bookmarkEnd w:id="40"/>
      <w:bookmarkEnd w:id="41"/>
    </w:p>
    <w:p w:rsidR="00077554" w:rsidRPr="00FE0440" w:rsidRDefault="008025A2">
      <w:pPr>
        <w:spacing w:line="360" w:lineRule="auto"/>
        <w:ind w:firstLine="560"/>
        <w:rPr>
          <w:rFonts w:ascii="仿宋_GB2312"/>
          <w:szCs w:val="28"/>
        </w:rPr>
      </w:pPr>
      <w:r w:rsidRPr="00FE0440">
        <w:rPr>
          <w:rFonts w:ascii="仿宋_GB2312" w:hint="eastAsia"/>
          <w:szCs w:val="28"/>
        </w:rPr>
        <w:t>项目过程指标由2个二级指标和</w:t>
      </w:r>
      <w:r w:rsidRPr="00FE0440">
        <w:rPr>
          <w:rFonts w:ascii="仿宋_GB2312"/>
          <w:szCs w:val="28"/>
        </w:rPr>
        <w:t>5</w:t>
      </w:r>
      <w:r w:rsidRPr="00FE0440">
        <w:rPr>
          <w:rFonts w:ascii="仿宋_GB2312" w:hint="eastAsia"/>
          <w:szCs w:val="28"/>
        </w:rPr>
        <w:t>个三级指标构成，权重为</w:t>
      </w:r>
      <w:r w:rsidRPr="00FE0440">
        <w:rPr>
          <w:rFonts w:ascii="仿宋_GB2312"/>
          <w:szCs w:val="28"/>
        </w:rPr>
        <w:t>20</w:t>
      </w:r>
      <w:r w:rsidRPr="00FE0440">
        <w:rPr>
          <w:rFonts w:ascii="仿宋_GB2312" w:hint="eastAsia"/>
          <w:szCs w:val="28"/>
        </w:rPr>
        <w:t>分，实际得分19.99分。</w:t>
      </w:r>
    </w:p>
    <w:p w:rsidR="00077554" w:rsidRPr="00FE0440" w:rsidRDefault="008025A2">
      <w:pPr>
        <w:pStyle w:val="3"/>
        <w:ind w:firstLine="643"/>
      </w:pPr>
      <w:bookmarkStart w:id="42" w:name="_Toc165277246"/>
      <w:r w:rsidRPr="00FE0440">
        <w:t>1.</w:t>
      </w:r>
      <w:r w:rsidRPr="00FE0440">
        <w:rPr>
          <w:rFonts w:hint="eastAsia"/>
        </w:rPr>
        <w:t>资金管理</w:t>
      </w:r>
      <w:bookmarkEnd w:id="42"/>
    </w:p>
    <w:p w:rsidR="00077554" w:rsidRPr="00FE0440" w:rsidRDefault="008025A2">
      <w:pPr>
        <w:spacing w:line="360" w:lineRule="auto"/>
        <w:ind w:firstLine="562"/>
        <w:rPr>
          <w:rFonts w:ascii="仿宋_GB2312"/>
          <w:szCs w:val="28"/>
        </w:rPr>
      </w:pPr>
      <w:r w:rsidRPr="00FE0440">
        <w:rPr>
          <w:rFonts w:ascii="仿宋_GB2312" w:hint="eastAsia"/>
          <w:b/>
          <w:bCs/>
          <w:szCs w:val="28"/>
        </w:rPr>
        <w:t>资金到位率：</w:t>
      </w:r>
      <w:r w:rsidRPr="00FE0440">
        <w:t xml:space="preserve"> </w:t>
      </w:r>
      <w:r w:rsidRPr="00FE0440">
        <w:rPr>
          <w:rFonts w:ascii="仿宋_GB2312" w:hAnsi="仿宋" w:cs="宋体" w:hint="eastAsia"/>
          <w:kern w:val="0"/>
          <w:szCs w:val="28"/>
        </w:rPr>
        <w:t>该项目资金由财政拨付</w:t>
      </w:r>
      <w:r w:rsidR="003670A4" w:rsidRPr="00FE0440">
        <w:rPr>
          <w:rFonts w:ascii="仿宋_GB2312" w:hAnsi="仿宋" w:cs="宋体" w:hint="eastAsia"/>
          <w:kern w:val="0"/>
          <w:szCs w:val="28"/>
        </w:rPr>
        <w:t>，</w:t>
      </w:r>
      <w:r w:rsidR="003670A4" w:rsidRPr="00FE0440">
        <w:rPr>
          <w:rFonts w:ascii="仿宋_GB2312" w:hAnsi="仿宋" w:cs="宋体"/>
          <w:kern w:val="0"/>
          <w:szCs w:val="28"/>
        </w:rPr>
        <w:t>全年预算数为</w:t>
      </w:r>
      <w:r w:rsidR="003670A4" w:rsidRPr="00FE0440">
        <w:rPr>
          <w:rFonts w:ascii="仿宋_GB2312" w:hAnsi="仿宋" w:cs="宋体" w:hint="eastAsia"/>
          <w:kern w:val="0"/>
          <w:szCs w:val="28"/>
        </w:rPr>
        <w:t>933.14万元</w:t>
      </w:r>
      <w:r w:rsidRPr="00FE0440">
        <w:rPr>
          <w:rFonts w:ascii="仿宋_GB2312" w:hAnsi="仿宋" w:cs="宋体" w:hint="eastAsia"/>
          <w:b/>
          <w:kern w:val="0"/>
          <w:szCs w:val="28"/>
        </w:rPr>
        <w:t>，</w:t>
      </w:r>
      <w:r w:rsidRPr="00FE0440">
        <w:rPr>
          <w:rFonts w:ascii="仿宋_GB2312" w:hAnsi="仿宋" w:cs="宋体" w:hint="eastAsia"/>
          <w:kern w:val="0"/>
          <w:szCs w:val="28"/>
        </w:rPr>
        <w:t>在202</w:t>
      </w:r>
      <w:r w:rsidRPr="00FE0440">
        <w:rPr>
          <w:rFonts w:ascii="仿宋_GB2312" w:hAnsi="仿宋" w:cs="宋体"/>
          <w:kern w:val="0"/>
          <w:szCs w:val="28"/>
        </w:rPr>
        <w:t>3</w:t>
      </w:r>
      <w:r w:rsidRPr="00FE0440">
        <w:rPr>
          <w:rFonts w:ascii="仿宋_GB2312" w:hAnsi="仿宋" w:cs="宋体" w:hint="eastAsia"/>
          <w:kern w:val="0"/>
          <w:szCs w:val="28"/>
        </w:rPr>
        <w:t>年3月</w:t>
      </w:r>
      <w:r w:rsidR="003670A4" w:rsidRPr="00FE0440">
        <w:rPr>
          <w:rFonts w:ascii="仿宋_GB2312" w:hAnsi="仿宋" w:cs="宋体" w:hint="eastAsia"/>
          <w:kern w:val="0"/>
          <w:szCs w:val="28"/>
        </w:rPr>
        <w:t>全部</w:t>
      </w:r>
      <w:r w:rsidRPr="00FE0440">
        <w:rPr>
          <w:rFonts w:ascii="仿宋_GB2312" w:hAnsi="仿宋" w:cs="宋体" w:hint="eastAsia"/>
          <w:kern w:val="0"/>
          <w:szCs w:val="28"/>
        </w:rPr>
        <w:t>到位，</w:t>
      </w:r>
      <w:r w:rsidR="003670A4" w:rsidRPr="00FE0440">
        <w:rPr>
          <w:rFonts w:ascii="仿宋_GB2312" w:hAnsi="仿宋" w:cs="宋体" w:hint="eastAsia"/>
          <w:kern w:val="0"/>
          <w:szCs w:val="28"/>
        </w:rPr>
        <w:t>资金到位率100</w:t>
      </w:r>
      <w:r w:rsidR="003670A4" w:rsidRPr="00FE0440">
        <w:rPr>
          <w:rFonts w:ascii="仿宋_GB2312" w:hAnsi="仿宋" w:cs="宋体"/>
          <w:kern w:val="0"/>
          <w:szCs w:val="28"/>
        </w:rPr>
        <w:t>%</w:t>
      </w:r>
      <w:r w:rsidRPr="00FE0440">
        <w:rPr>
          <w:rFonts w:ascii="仿宋_GB2312" w:hAnsi="仿宋" w:cs="宋体" w:hint="eastAsia"/>
          <w:b/>
          <w:kern w:val="0"/>
          <w:szCs w:val="28"/>
        </w:rPr>
        <w:t>。</w:t>
      </w:r>
      <w:r w:rsidRPr="00FE0440">
        <w:rPr>
          <w:rFonts w:ascii="仿宋_GB2312" w:hAnsi="仿宋" w:cs="宋体" w:hint="eastAsia"/>
          <w:kern w:val="0"/>
          <w:szCs w:val="28"/>
        </w:rPr>
        <w:t>故资金到位率指标得分5分。</w:t>
      </w:r>
    </w:p>
    <w:p w:rsidR="00077554" w:rsidRPr="00FE0440" w:rsidRDefault="00077554">
      <w:pPr>
        <w:spacing w:line="360" w:lineRule="auto"/>
        <w:ind w:firstLine="560"/>
        <w:rPr>
          <w:rFonts w:ascii="仿宋_GB2312"/>
          <w:szCs w:val="28"/>
        </w:rPr>
      </w:pPr>
    </w:p>
    <w:p w:rsidR="00077554" w:rsidRPr="00FE0440" w:rsidRDefault="008025A2">
      <w:pPr>
        <w:spacing w:line="360" w:lineRule="auto"/>
        <w:ind w:firstLine="562"/>
        <w:rPr>
          <w:rFonts w:ascii="仿宋_GB2312"/>
          <w:szCs w:val="28"/>
        </w:rPr>
      </w:pPr>
      <w:r w:rsidRPr="00FE0440">
        <w:rPr>
          <w:rFonts w:ascii="仿宋_GB2312" w:hint="eastAsia"/>
          <w:b/>
          <w:bCs/>
          <w:szCs w:val="28"/>
        </w:rPr>
        <w:t>预算执行率：</w:t>
      </w:r>
      <w:r w:rsidRPr="00FE0440">
        <w:rPr>
          <w:rFonts w:ascii="仿宋_GB2312" w:hint="eastAsia"/>
          <w:szCs w:val="28"/>
        </w:rPr>
        <w:t>我单位本年度红山青年大学生及西部计划志愿者项目年初预算933.14万元，全年预算数933.14万元，实际执行931.37万元，执行率99.81%</w:t>
      </w:r>
      <w:r w:rsidRPr="00FE0440">
        <w:rPr>
          <w:rFonts w:ascii="仿宋_GB2312" w:hint="eastAsia"/>
          <w:b/>
          <w:bCs/>
          <w:szCs w:val="28"/>
        </w:rPr>
        <w:t>。</w:t>
      </w:r>
      <w:r w:rsidRPr="00FE0440">
        <w:rPr>
          <w:rFonts w:ascii="仿宋_GB2312" w:hint="eastAsia"/>
          <w:szCs w:val="28"/>
        </w:rPr>
        <w:t>故预算执行率得分为4.99分。</w:t>
      </w:r>
    </w:p>
    <w:p w:rsidR="00077554" w:rsidRPr="00FE0440" w:rsidRDefault="00077554">
      <w:pPr>
        <w:spacing w:line="360" w:lineRule="auto"/>
        <w:ind w:firstLine="562"/>
        <w:rPr>
          <w:rFonts w:ascii="仿宋_GB2312"/>
          <w:b/>
          <w:bCs/>
          <w:szCs w:val="28"/>
        </w:rPr>
      </w:pPr>
    </w:p>
    <w:p w:rsidR="00077554" w:rsidRPr="00FE0440" w:rsidRDefault="008025A2">
      <w:pPr>
        <w:spacing w:line="360" w:lineRule="auto"/>
        <w:ind w:firstLine="562"/>
        <w:rPr>
          <w:rFonts w:ascii="仿宋_GB2312"/>
          <w:szCs w:val="28"/>
        </w:rPr>
      </w:pPr>
      <w:r w:rsidRPr="00FE0440">
        <w:rPr>
          <w:rFonts w:ascii="仿宋_GB2312" w:hint="eastAsia"/>
          <w:b/>
          <w:bCs/>
          <w:szCs w:val="28"/>
        </w:rPr>
        <w:t>资金使用合规性：</w:t>
      </w:r>
      <w:r w:rsidRPr="00FE0440">
        <w:rPr>
          <w:rFonts w:ascii="仿宋_GB2312" w:hint="eastAsia"/>
          <w:szCs w:val="28"/>
        </w:rPr>
        <w:t>本项目资金的使用符合共青团乌鲁木齐市委员会本级项目管理制度以及有关专项资金管理办法的规定。同时，资金的拨付有主管审批程序，需要审批手续，符合项目预算批复或合同规定的用途，不存在截留、挤占、挪用、虚列支出等情况。故资金使用合规性得分为3分。</w:t>
      </w:r>
    </w:p>
    <w:p w:rsidR="00077554" w:rsidRPr="00FE0440" w:rsidRDefault="008025A2">
      <w:pPr>
        <w:autoSpaceDE w:val="0"/>
        <w:spacing w:line="600" w:lineRule="exact"/>
        <w:ind w:firstLine="562"/>
        <w:rPr>
          <w:rFonts w:ascii="仿宋_GB2312" w:hAnsi="仿宋" w:cs="宋体"/>
          <w:b/>
          <w:kern w:val="0"/>
          <w:szCs w:val="28"/>
        </w:rPr>
      </w:pPr>
      <w:r w:rsidRPr="00FE0440">
        <w:rPr>
          <w:rFonts w:ascii="仿宋_GB2312" w:hAnsi="仿宋" w:cs="宋体" w:hint="eastAsia"/>
          <w:b/>
          <w:kern w:val="0"/>
          <w:szCs w:val="28"/>
        </w:rPr>
        <w:t>综上，该指标满分</w:t>
      </w:r>
      <w:r w:rsidRPr="00FE0440">
        <w:rPr>
          <w:rFonts w:ascii="仿宋_GB2312" w:hAnsi="仿宋" w:cs="宋体"/>
          <w:b/>
          <w:kern w:val="0"/>
          <w:szCs w:val="28"/>
        </w:rPr>
        <w:t>13</w:t>
      </w:r>
      <w:r w:rsidRPr="00FE0440">
        <w:rPr>
          <w:rFonts w:ascii="仿宋_GB2312" w:hAnsi="仿宋" w:cs="宋体" w:hint="eastAsia"/>
          <w:b/>
          <w:kern w:val="0"/>
          <w:szCs w:val="28"/>
        </w:rPr>
        <w:t>分，得分12.99分。</w:t>
      </w:r>
    </w:p>
    <w:p w:rsidR="00077554" w:rsidRPr="00FE0440" w:rsidRDefault="008025A2">
      <w:pPr>
        <w:pStyle w:val="3"/>
        <w:ind w:firstLine="643"/>
      </w:pPr>
      <w:bookmarkStart w:id="43" w:name="_Toc165277247"/>
      <w:r w:rsidRPr="00FE0440">
        <w:t>2.</w:t>
      </w:r>
      <w:r w:rsidRPr="00FE0440">
        <w:rPr>
          <w:rFonts w:hint="eastAsia"/>
        </w:rPr>
        <w:t>组织实施</w:t>
      </w:r>
      <w:bookmarkEnd w:id="43"/>
    </w:p>
    <w:p w:rsidR="00077554" w:rsidRPr="00FE0440" w:rsidRDefault="008025A2">
      <w:pPr>
        <w:spacing w:line="360" w:lineRule="auto"/>
        <w:ind w:firstLine="562"/>
        <w:rPr>
          <w:rFonts w:ascii="仿宋_GB2312"/>
          <w:szCs w:val="28"/>
        </w:rPr>
      </w:pPr>
      <w:r w:rsidRPr="00FE0440">
        <w:rPr>
          <w:rFonts w:ascii="仿宋_GB2312" w:hint="eastAsia"/>
          <w:b/>
          <w:bCs/>
          <w:szCs w:val="28"/>
        </w:rPr>
        <w:t>管理制度健全性</w:t>
      </w:r>
      <w:r w:rsidRPr="00FE0440">
        <w:rPr>
          <w:rFonts w:ascii="仿宋_GB2312" w:hint="eastAsia"/>
          <w:szCs w:val="28"/>
        </w:rPr>
        <w:t>：共青团乌鲁木齐市委员会本级已制定相应的项目资金管理制度，且制度合法、合规、完整，为项目顺利实施提供重要保障。故管理制度健全性得分为3分。</w:t>
      </w:r>
    </w:p>
    <w:p w:rsidR="00077554" w:rsidRPr="00FE0440" w:rsidRDefault="008025A2">
      <w:pPr>
        <w:spacing w:line="360" w:lineRule="auto"/>
        <w:ind w:firstLine="562"/>
        <w:rPr>
          <w:rFonts w:ascii="仿宋_GB2312"/>
          <w:szCs w:val="28"/>
        </w:rPr>
      </w:pPr>
      <w:r w:rsidRPr="00FE0440">
        <w:rPr>
          <w:rFonts w:ascii="仿宋_GB2312" w:hint="eastAsia"/>
          <w:b/>
          <w:bCs/>
          <w:szCs w:val="28"/>
        </w:rPr>
        <w:t>制度执行有效性：</w:t>
      </w:r>
      <w:r w:rsidRPr="00FE0440">
        <w:rPr>
          <w:rFonts w:ascii="仿宋_GB2312" w:hint="eastAsia"/>
          <w:szCs w:val="28"/>
        </w:rPr>
        <w:t>根据评价小组核查情况，共青团乌鲁木齐市委员会本级严格遵守相关法律法规和相关管理规定，项目调整及支出调整手续完备，整体管理合理有序，项目完成后，及时将会计凭证等相关资料分类归档，制度执行有效。故制度执行有效性指标得分</w:t>
      </w:r>
      <w:r w:rsidRPr="00FE0440">
        <w:rPr>
          <w:rFonts w:ascii="仿宋_GB2312"/>
          <w:szCs w:val="28"/>
        </w:rPr>
        <w:t>4</w:t>
      </w:r>
      <w:r w:rsidRPr="00FE0440">
        <w:rPr>
          <w:rFonts w:ascii="仿宋_GB2312" w:hint="eastAsia"/>
          <w:szCs w:val="28"/>
        </w:rPr>
        <w:t>分。</w:t>
      </w:r>
    </w:p>
    <w:p w:rsidR="00077554" w:rsidRPr="00FE0440" w:rsidRDefault="008025A2">
      <w:pPr>
        <w:autoSpaceDE w:val="0"/>
        <w:spacing w:line="600" w:lineRule="exact"/>
        <w:ind w:firstLine="562"/>
        <w:rPr>
          <w:rFonts w:ascii="仿宋_GB2312" w:hAnsi="仿宋" w:cs="宋体"/>
          <w:b/>
          <w:kern w:val="0"/>
          <w:szCs w:val="28"/>
        </w:rPr>
      </w:pPr>
      <w:bookmarkStart w:id="44" w:name="_Hlk67670213"/>
      <w:r w:rsidRPr="00FE0440">
        <w:rPr>
          <w:rFonts w:ascii="仿宋_GB2312" w:hAnsi="仿宋" w:cs="宋体" w:hint="eastAsia"/>
          <w:b/>
          <w:kern w:val="0"/>
          <w:szCs w:val="28"/>
        </w:rPr>
        <w:t>综上，该指标满分</w:t>
      </w:r>
      <w:r w:rsidRPr="00FE0440">
        <w:rPr>
          <w:rFonts w:ascii="仿宋_GB2312" w:hAnsi="仿宋" w:cs="宋体"/>
          <w:b/>
          <w:kern w:val="0"/>
          <w:szCs w:val="28"/>
        </w:rPr>
        <w:t>7</w:t>
      </w:r>
      <w:r w:rsidRPr="00FE0440">
        <w:rPr>
          <w:rFonts w:ascii="仿宋_GB2312" w:hAnsi="仿宋" w:cs="宋体" w:hint="eastAsia"/>
          <w:b/>
          <w:kern w:val="0"/>
          <w:szCs w:val="28"/>
        </w:rPr>
        <w:t>分，得分</w:t>
      </w:r>
      <w:r w:rsidRPr="00FE0440">
        <w:rPr>
          <w:rFonts w:ascii="仿宋_GB2312" w:hAnsi="仿宋" w:cs="宋体"/>
          <w:b/>
          <w:kern w:val="0"/>
          <w:szCs w:val="28"/>
        </w:rPr>
        <w:t>7</w:t>
      </w:r>
      <w:r w:rsidRPr="00FE0440">
        <w:rPr>
          <w:rFonts w:ascii="仿宋_GB2312" w:hAnsi="仿宋" w:cs="宋体" w:hint="eastAsia"/>
          <w:b/>
          <w:kern w:val="0"/>
          <w:szCs w:val="28"/>
        </w:rPr>
        <w:t>分。</w:t>
      </w:r>
    </w:p>
    <w:p w:rsidR="00077554" w:rsidRPr="00FE0440" w:rsidRDefault="008025A2">
      <w:pPr>
        <w:pStyle w:val="2"/>
        <w:ind w:firstLine="643"/>
        <w:rPr>
          <w:rFonts w:ascii="仿宋" w:eastAsia="仿宋" w:hAnsi="仿宋"/>
          <w:lang w:bidi="en-US"/>
        </w:rPr>
      </w:pPr>
      <w:bookmarkStart w:id="45" w:name="_Toc67911614"/>
      <w:bookmarkStart w:id="46" w:name="_Toc165277248"/>
      <w:bookmarkEnd w:id="44"/>
      <w:r w:rsidRPr="00FE0440">
        <w:rPr>
          <w:rFonts w:ascii="仿宋" w:eastAsia="仿宋" w:hAnsi="仿宋" w:hint="eastAsia"/>
          <w:lang w:bidi="en-US"/>
        </w:rPr>
        <w:t>（三）项目产出情况</w:t>
      </w:r>
      <w:bookmarkEnd w:id="45"/>
      <w:bookmarkEnd w:id="46"/>
    </w:p>
    <w:p w:rsidR="00077554" w:rsidRPr="00FE0440" w:rsidRDefault="008025A2">
      <w:pPr>
        <w:spacing w:line="360" w:lineRule="auto"/>
        <w:ind w:firstLine="560"/>
        <w:rPr>
          <w:rFonts w:ascii="仿宋_GB2312"/>
          <w:szCs w:val="28"/>
        </w:rPr>
      </w:pPr>
      <w:r w:rsidRPr="00FE0440">
        <w:rPr>
          <w:rFonts w:ascii="仿宋_GB2312" w:hint="eastAsia"/>
          <w:szCs w:val="28"/>
        </w:rPr>
        <w:t>项目产出指标由</w:t>
      </w:r>
      <w:r w:rsidRPr="00FE0440">
        <w:rPr>
          <w:rFonts w:ascii="仿宋_GB2312"/>
          <w:szCs w:val="28"/>
        </w:rPr>
        <w:t>4</w:t>
      </w:r>
      <w:r w:rsidRPr="00FE0440">
        <w:rPr>
          <w:rFonts w:ascii="仿宋_GB2312" w:hint="eastAsia"/>
          <w:szCs w:val="28"/>
        </w:rPr>
        <w:t>个二级指标和</w:t>
      </w:r>
      <w:r w:rsidR="006C1126" w:rsidRPr="00FE0440">
        <w:rPr>
          <w:rFonts w:ascii="仿宋_GB2312" w:hint="eastAsia"/>
          <w:szCs w:val="28"/>
        </w:rPr>
        <w:t>1</w:t>
      </w:r>
      <w:r w:rsidRPr="00FE0440">
        <w:rPr>
          <w:rFonts w:ascii="仿宋_GB2312"/>
          <w:szCs w:val="28"/>
        </w:rPr>
        <w:t>4</w:t>
      </w:r>
      <w:r w:rsidRPr="00FE0440">
        <w:rPr>
          <w:rFonts w:ascii="仿宋_GB2312" w:hint="eastAsia"/>
          <w:szCs w:val="28"/>
        </w:rPr>
        <w:t>个三级指标构成，权重为</w:t>
      </w:r>
      <w:r w:rsidRPr="00FE0440">
        <w:rPr>
          <w:rFonts w:ascii="仿宋_GB2312"/>
          <w:szCs w:val="28"/>
        </w:rPr>
        <w:t>40</w:t>
      </w:r>
      <w:r w:rsidRPr="00FE0440">
        <w:rPr>
          <w:rFonts w:ascii="仿宋_GB2312" w:hint="eastAsia"/>
          <w:szCs w:val="28"/>
        </w:rPr>
        <w:t>分，实际得分</w:t>
      </w:r>
      <w:r w:rsidR="007F44EC" w:rsidRPr="00FE0440">
        <w:rPr>
          <w:rFonts w:ascii="仿宋_GB2312"/>
          <w:szCs w:val="28"/>
        </w:rPr>
        <w:t>39.67</w:t>
      </w:r>
      <w:r w:rsidRPr="00FE0440">
        <w:rPr>
          <w:rFonts w:ascii="仿宋_GB2312" w:hint="eastAsia"/>
          <w:szCs w:val="28"/>
        </w:rPr>
        <w:t>分。</w:t>
      </w:r>
    </w:p>
    <w:p w:rsidR="00077554" w:rsidRPr="00FE0440" w:rsidRDefault="008025A2">
      <w:pPr>
        <w:pStyle w:val="3"/>
        <w:ind w:firstLine="643"/>
      </w:pPr>
      <w:bookmarkStart w:id="47" w:name="_Toc165277249"/>
      <w:r w:rsidRPr="00FE0440">
        <w:rPr>
          <w:rFonts w:hint="eastAsia"/>
        </w:rPr>
        <w:t>1</w:t>
      </w:r>
      <w:r w:rsidRPr="00FE0440">
        <w:t>.</w:t>
      </w:r>
      <w:r w:rsidRPr="00FE0440">
        <w:rPr>
          <w:rFonts w:hint="eastAsia"/>
        </w:rPr>
        <w:t>产出数量</w:t>
      </w:r>
      <w:bookmarkEnd w:id="47"/>
    </w:p>
    <w:p w:rsidR="00077554" w:rsidRPr="00FE0440" w:rsidRDefault="008025A2">
      <w:pPr>
        <w:spacing w:line="360" w:lineRule="auto"/>
        <w:ind w:firstLine="560"/>
        <w:rPr>
          <w:rFonts w:ascii="仿宋_GB2312"/>
          <w:bCs/>
          <w:szCs w:val="28"/>
        </w:rPr>
      </w:pPr>
      <w:r w:rsidRPr="00FE0440">
        <w:rPr>
          <w:rFonts w:ascii="仿宋_GB2312" w:hint="eastAsia"/>
          <w:bCs/>
          <w:szCs w:val="28"/>
        </w:rPr>
        <w:t>数量指标“红山青年大学生人数”的目标值是&gt;=403人，2023</w:t>
      </w:r>
      <w:r w:rsidRPr="00FE0440">
        <w:rPr>
          <w:rFonts w:ascii="仿宋_GB2312"/>
          <w:bCs/>
          <w:szCs w:val="28"/>
        </w:rPr>
        <w:t>年度我单位实际完成</w:t>
      </w:r>
      <w:r w:rsidRPr="00FE0440">
        <w:rPr>
          <w:rFonts w:ascii="仿宋_GB2312" w:hint="eastAsia"/>
          <w:bCs/>
          <w:szCs w:val="28"/>
        </w:rPr>
        <w:t>377人，完成率93.55%，原因是红山青年大学生人数存在浮动，年均人数405人，下一步改进措施：优化年初指标设置；</w:t>
      </w:r>
    </w:p>
    <w:p w:rsidR="00077554" w:rsidRPr="00FE0440" w:rsidRDefault="008025A2">
      <w:pPr>
        <w:spacing w:line="360" w:lineRule="auto"/>
        <w:ind w:firstLine="560"/>
        <w:rPr>
          <w:rFonts w:ascii="仿宋_GB2312"/>
          <w:bCs/>
          <w:szCs w:val="28"/>
        </w:rPr>
      </w:pPr>
      <w:r w:rsidRPr="00FE0440">
        <w:rPr>
          <w:rFonts w:ascii="仿宋_GB2312" w:hint="eastAsia"/>
          <w:bCs/>
          <w:szCs w:val="28"/>
        </w:rPr>
        <w:t>数量指标“举办活动次数”的目标值是&gt;=1次，</w:t>
      </w:r>
      <w:r w:rsidRPr="00FE0440">
        <w:rPr>
          <w:rFonts w:ascii="仿宋_GB2312"/>
          <w:bCs/>
          <w:szCs w:val="28"/>
        </w:rPr>
        <w:t>2023年度我单位</w:t>
      </w:r>
      <w:r w:rsidRPr="00FE0440">
        <w:rPr>
          <w:rFonts w:ascii="仿宋_GB2312" w:hint="eastAsia"/>
          <w:bCs/>
          <w:szCs w:val="28"/>
        </w:rPr>
        <w:t>实际完成1次，完成率100%；</w:t>
      </w:r>
    </w:p>
    <w:p w:rsidR="00077554" w:rsidRPr="00FE0440" w:rsidRDefault="008025A2">
      <w:pPr>
        <w:spacing w:line="360" w:lineRule="auto"/>
        <w:ind w:firstLine="562"/>
        <w:rPr>
          <w:rFonts w:ascii="仿宋_GB2312"/>
          <w:szCs w:val="28"/>
        </w:rPr>
      </w:pPr>
      <w:r w:rsidRPr="00FE0440">
        <w:rPr>
          <w:rFonts w:ascii="仿宋_GB2312" w:hint="eastAsia"/>
          <w:b/>
          <w:bCs/>
          <w:szCs w:val="28"/>
        </w:rPr>
        <w:t>实际完成率：</w:t>
      </w:r>
      <w:r w:rsidRPr="00FE0440">
        <w:rPr>
          <w:rFonts w:ascii="仿宋_GB2312" w:hint="eastAsia"/>
          <w:szCs w:val="28"/>
        </w:rPr>
        <w:t>96.78%，故实际完成率得分为9.67分。</w:t>
      </w:r>
    </w:p>
    <w:p w:rsidR="00077554" w:rsidRPr="00FE0440" w:rsidRDefault="008025A2">
      <w:pPr>
        <w:pStyle w:val="3"/>
        <w:ind w:firstLine="643"/>
      </w:pPr>
      <w:bookmarkStart w:id="48" w:name="_Toc165277250"/>
      <w:r w:rsidRPr="00FE0440">
        <w:rPr>
          <w:rFonts w:hint="eastAsia"/>
        </w:rPr>
        <w:t>2</w:t>
      </w:r>
      <w:r w:rsidRPr="00FE0440">
        <w:t>.</w:t>
      </w:r>
      <w:r w:rsidRPr="00FE0440">
        <w:rPr>
          <w:rFonts w:hint="eastAsia"/>
        </w:rPr>
        <w:t>产出质量</w:t>
      </w:r>
      <w:bookmarkEnd w:id="48"/>
    </w:p>
    <w:p w:rsidR="00077554" w:rsidRPr="00FE0440" w:rsidRDefault="008025A2">
      <w:pPr>
        <w:spacing w:line="360" w:lineRule="auto"/>
        <w:ind w:firstLine="560"/>
        <w:rPr>
          <w:rFonts w:ascii="仿宋_GB2312"/>
          <w:bCs/>
          <w:szCs w:val="28"/>
        </w:rPr>
      </w:pPr>
      <w:bookmarkStart w:id="49" w:name="_Toc165277251"/>
      <w:r w:rsidRPr="00FE0440">
        <w:rPr>
          <w:rFonts w:ascii="仿宋_GB2312" w:hint="eastAsia"/>
          <w:bCs/>
          <w:szCs w:val="28"/>
        </w:rPr>
        <w:t>质量指标“补贴发放准确率（%）”的目标值是</w:t>
      </w:r>
      <w:r w:rsidRPr="00FE0440">
        <w:rPr>
          <w:rFonts w:ascii="仿宋_GB2312"/>
          <w:bCs/>
          <w:szCs w:val="28"/>
        </w:rPr>
        <w:t>&gt;=95%</w:t>
      </w:r>
      <w:r w:rsidRPr="00FE0440">
        <w:rPr>
          <w:rFonts w:ascii="仿宋_GB2312" w:hint="eastAsia"/>
          <w:bCs/>
          <w:szCs w:val="28"/>
        </w:rPr>
        <w:t>，</w:t>
      </w:r>
      <w:r w:rsidRPr="00FE0440">
        <w:rPr>
          <w:rFonts w:ascii="仿宋_GB2312"/>
          <w:bCs/>
          <w:szCs w:val="28"/>
        </w:rPr>
        <w:t>2023年度我单位</w:t>
      </w:r>
      <w:r w:rsidRPr="00FE0440">
        <w:rPr>
          <w:rFonts w:ascii="仿宋_GB2312" w:hint="eastAsia"/>
          <w:bCs/>
          <w:szCs w:val="28"/>
        </w:rPr>
        <w:t>实际完成100%，完成率105.26%；</w:t>
      </w:r>
    </w:p>
    <w:p w:rsidR="007F44EC" w:rsidRPr="00FE0440" w:rsidRDefault="008025A2" w:rsidP="007F44EC">
      <w:pPr>
        <w:spacing w:line="360" w:lineRule="auto"/>
        <w:ind w:firstLine="560"/>
        <w:rPr>
          <w:rFonts w:ascii="仿宋_GB2312" w:hint="eastAsia"/>
          <w:bCs/>
          <w:szCs w:val="28"/>
        </w:rPr>
      </w:pPr>
      <w:r w:rsidRPr="00FE0440">
        <w:rPr>
          <w:rFonts w:ascii="仿宋_GB2312" w:hint="eastAsia"/>
          <w:bCs/>
          <w:szCs w:val="28"/>
        </w:rPr>
        <w:t>质量指标“活动覆盖率”的目标值是</w:t>
      </w:r>
      <w:r w:rsidRPr="00FE0440">
        <w:rPr>
          <w:rFonts w:ascii="仿宋_GB2312"/>
          <w:bCs/>
          <w:szCs w:val="28"/>
        </w:rPr>
        <w:t>&gt;=95%</w:t>
      </w:r>
      <w:r w:rsidRPr="00FE0440">
        <w:rPr>
          <w:rFonts w:ascii="仿宋_GB2312" w:hint="eastAsia"/>
          <w:bCs/>
          <w:szCs w:val="28"/>
        </w:rPr>
        <w:t>，</w:t>
      </w:r>
      <w:r w:rsidRPr="00FE0440">
        <w:rPr>
          <w:rFonts w:ascii="仿宋_GB2312"/>
          <w:bCs/>
          <w:szCs w:val="28"/>
        </w:rPr>
        <w:t>2023年度我单位</w:t>
      </w:r>
      <w:r w:rsidRPr="00FE0440">
        <w:rPr>
          <w:rFonts w:ascii="仿宋_GB2312" w:hint="eastAsia"/>
          <w:bCs/>
          <w:szCs w:val="28"/>
        </w:rPr>
        <w:t>实际完成100%，完成率105.26%；</w:t>
      </w:r>
    </w:p>
    <w:p w:rsidR="00844609" w:rsidRPr="00FE0440" w:rsidRDefault="00844609">
      <w:pPr>
        <w:spacing w:line="360" w:lineRule="auto"/>
        <w:ind w:firstLine="560"/>
        <w:rPr>
          <w:rFonts w:ascii="仿宋_GB2312"/>
          <w:bCs/>
          <w:szCs w:val="28"/>
        </w:rPr>
      </w:pPr>
      <w:r w:rsidRPr="00FE0440">
        <w:rPr>
          <w:rFonts w:ascii="仿宋_GB2312" w:hint="eastAsia"/>
          <w:bCs/>
          <w:szCs w:val="28"/>
        </w:rPr>
        <w:t>我单位</w:t>
      </w:r>
      <w:r w:rsidRPr="00FE0440">
        <w:rPr>
          <w:rFonts w:ascii="仿宋_GB2312"/>
          <w:bCs/>
          <w:szCs w:val="28"/>
        </w:rPr>
        <w:t>本年度</w:t>
      </w:r>
      <w:r w:rsidRPr="00FE0440">
        <w:rPr>
          <w:rFonts w:ascii="仿宋_GB2312" w:hint="eastAsia"/>
          <w:bCs/>
          <w:szCs w:val="28"/>
        </w:rPr>
        <w:t>弥补</w:t>
      </w:r>
      <w:r w:rsidRPr="00FE0440">
        <w:rPr>
          <w:rFonts w:ascii="仿宋_GB2312"/>
          <w:bCs/>
          <w:szCs w:val="28"/>
        </w:rPr>
        <w:t>部分</w:t>
      </w:r>
      <w:r w:rsidRPr="00FE0440">
        <w:rPr>
          <w:rFonts w:ascii="仿宋_GB2312" w:hint="eastAsia"/>
          <w:bCs/>
          <w:szCs w:val="28"/>
        </w:rPr>
        <w:t>2</w:t>
      </w:r>
      <w:r w:rsidRPr="00FE0440">
        <w:rPr>
          <w:rFonts w:ascii="仿宋_GB2312"/>
          <w:bCs/>
          <w:szCs w:val="28"/>
        </w:rPr>
        <w:t>022</w:t>
      </w:r>
      <w:r w:rsidRPr="00FE0440">
        <w:rPr>
          <w:rFonts w:ascii="仿宋_GB2312" w:hint="eastAsia"/>
          <w:bCs/>
          <w:szCs w:val="28"/>
        </w:rPr>
        <w:t>年度</w:t>
      </w:r>
      <w:r w:rsidRPr="00FE0440">
        <w:rPr>
          <w:rFonts w:ascii="仿宋_GB2312"/>
          <w:bCs/>
          <w:szCs w:val="28"/>
        </w:rPr>
        <w:t>资金，导致我单位指标过大。</w:t>
      </w:r>
    </w:p>
    <w:p w:rsidR="007F44EC" w:rsidRPr="00FE0440" w:rsidRDefault="007F44EC">
      <w:pPr>
        <w:spacing w:line="360" w:lineRule="auto"/>
        <w:ind w:firstLine="560"/>
        <w:rPr>
          <w:rFonts w:ascii="仿宋_GB2312" w:hint="eastAsia"/>
          <w:bCs/>
          <w:szCs w:val="28"/>
        </w:rPr>
      </w:pPr>
      <w:r w:rsidRPr="00FE0440">
        <w:rPr>
          <w:rFonts w:ascii="仿宋_GB2312" w:hint="eastAsia"/>
          <w:bCs/>
          <w:szCs w:val="28"/>
        </w:rPr>
        <w:t>故</w:t>
      </w:r>
      <w:r w:rsidRPr="00FE0440">
        <w:rPr>
          <w:rFonts w:ascii="仿宋_GB2312"/>
          <w:bCs/>
          <w:szCs w:val="28"/>
        </w:rPr>
        <w:t>该指标满分为</w:t>
      </w:r>
      <w:r w:rsidRPr="00FE0440">
        <w:rPr>
          <w:rFonts w:ascii="仿宋_GB2312" w:hint="eastAsia"/>
          <w:bCs/>
          <w:szCs w:val="28"/>
        </w:rPr>
        <w:t>10分</w:t>
      </w:r>
      <w:r w:rsidRPr="00FE0440">
        <w:rPr>
          <w:rFonts w:ascii="仿宋_GB2312"/>
          <w:bCs/>
          <w:szCs w:val="28"/>
        </w:rPr>
        <w:t>，得分</w:t>
      </w:r>
      <w:r w:rsidRPr="00FE0440">
        <w:rPr>
          <w:rFonts w:ascii="仿宋_GB2312" w:hint="eastAsia"/>
          <w:bCs/>
          <w:szCs w:val="28"/>
        </w:rPr>
        <w:t>10分</w:t>
      </w:r>
      <w:r w:rsidRPr="00FE0440">
        <w:rPr>
          <w:rFonts w:ascii="仿宋_GB2312"/>
          <w:bCs/>
          <w:szCs w:val="28"/>
        </w:rPr>
        <w:t>。</w:t>
      </w:r>
    </w:p>
    <w:p w:rsidR="00077554" w:rsidRPr="00FE0440" w:rsidRDefault="008025A2">
      <w:pPr>
        <w:pStyle w:val="3"/>
        <w:ind w:firstLine="643"/>
      </w:pPr>
      <w:r w:rsidRPr="00FE0440">
        <w:rPr>
          <w:rFonts w:hint="eastAsia"/>
        </w:rPr>
        <w:t>3</w:t>
      </w:r>
      <w:r w:rsidRPr="00FE0440">
        <w:t>.</w:t>
      </w:r>
      <w:r w:rsidRPr="00FE0440">
        <w:rPr>
          <w:rFonts w:hint="eastAsia"/>
        </w:rPr>
        <w:t>产出时效</w:t>
      </w:r>
      <w:bookmarkEnd w:id="49"/>
    </w:p>
    <w:p w:rsidR="00077554" w:rsidRPr="00FE0440" w:rsidRDefault="008025A2">
      <w:pPr>
        <w:spacing w:line="360" w:lineRule="auto"/>
        <w:ind w:firstLine="560"/>
        <w:rPr>
          <w:rFonts w:ascii="仿宋_GB2312"/>
          <w:bCs/>
          <w:szCs w:val="28"/>
        </w:rPr>
      </w:pPr>
      <w:r w:rsidRPr="00FE0440">
        <w:rPr>
          <w:rFonts w:ascii="仿宋_GB2312" w:hint="eastAsia"/>
          <w:bCs/>
          <w:szCs w:val="28"/>
        </w:rPr>
        <w:t>时效指标“补贴发放及时率”的目标值是</w:t>
      </w:r>
      <w:r w:rsidRPr="00FE0440">
        <w:rPr>
          <w:rFonts w:ascii="仿宋_GB2312"/>
          <w:bCs/>
          <w:szCs w:val="28"/>
        </w:rPr>
        <w:t>&gt;=95%</w:t>
      </w:r>
      <w:r w:rsidRPr="00FE0440">
        <w:rPr>
          <w:rFonts w:ascii="仿宋_GB2312" w:hint="eastAsia"/>
          <w:bCs/>
          <w:szCs w:val="28"/>
        </w:rPr>
        <w:t>，</w:t>
      </w:r>
      <w:r w:rsidRPr="00FE0440">
        <w:rPr>
          <w:rFonts w:ascii="仿宋_GB2312"/>
          <w:bCs/>
          <w:szCs w:val="28"/>
        </w:rPr>
        <w:t>2023年度我单位</w:t>
      </w:r>
      <w:r w:rsidRPr="00FE0440">
        <w:rPr>
          <w:rFonts w:ascii="仿宋_GB2312" w:hint="eastAsia"/>
          <w:bCs/>
          <w:szCs w:val="28"/>
        </w:rPr>
        <w:t>实际完成100%，完成率105.26%；</w:t>
      </w:r>
    </w:p>
    <w:p w:rsidR="00077554" w:rsidRPr="00FE0440" w:rsidRDefault="008025A2">
      <w:pPr>
        <w:spacing w:line="360" w:lineRule="auto"/>
        <w:ind w:firstLine="560"/>
        <w:rPr>
          <w:rFonts w:ascii="仿宋_GB2312"/>
          <w:bCs/>
          <w:szCs w:val="28"/>
        </w:rPr>
      </w:pPr>
      <w:r w:rsidRPr="00FE0440">
        <w:rPr>
          <w:rFonts w:ascii="仿宋_GB2312" w:hint="eastAsia"/>
          <w:bCs/>
          <w:szCs w:val="28"/>
        </w:rPr>
        <w:t>时效指标“活动举办及时性”的目标值是</w:t>
      </w:r>
      <w:r w:rsidRPr="00FE0440">
        <w:rPr>
          <w:rFonts w:ascii="仿宋_GB2312"/>
          <w:bCs/>
          <w:szCs w:val="28"/>
        </w:rPr>
        <w:t>&gt;=95%</w:t>
      </w:r>
      <w:r w:rsidRPr="00FE0440">
        <w:rPr>
          <w:rFonts w:ascii="仿宋_GB2312" w:hint="eastAsia"/>
          <w:bCs/>
          <w:szCs w:val="28"/>
        </w:rPr>
        <w:t>，</w:t>
      </w:r>
      <w:r w:rsidRPr="00FE0440">
        <w:rPr>
          <w:rFonts w:ascii="仿宋_GB2312"/>
          <w:bCs/>
          <w:szCs w:val="28"/>
        </w:rPr>
        <w:t>2023年度我单位</w:t>
      </w:r>
      <w:r w:rsidRPr="00FE0440">
        <w:rPr>
          <w:rFonts w:ascii="仿宋_GB2312" w:hint="eastAsia"/>
          <w:bCs/>
          <w:szCs w:val="28"/>
        </w:rPr>
        <w:t>实际完成100%，完成率105.26%；</w:t>
      </w:r>
    </w:p>
    <w:p w:rsidR="00844609" w:rsidRPr="00FE0440" w:rsidRDefault="00844609" w:rsidP="00844609">
      <w:pPr>
        <w:spacing w:line="360" w:lineRule="auto"/>
        <w:ind w:firstLine="560"/>
        <w:rPr>
          <w:rFonts w:ascii="仿宋_GB2312" w:hint="eastAsia"/>
          <w:bCs/>
          <w:szCs w:val="28"/>
        </w:rPr>
      </w:pPr>
      <w:r w:rsidRPr="00FE0440">
        <w:rPr>
          <w:rFonts w:ascii="仿宋_GB2312" w:hint="eastAsia"/>
          <w:bCs/>
          <w:szCs w:val="28"/>
        </w:rPr>
        <w:t>我单位</w:t>
      </w:r>
      <w:r w:rsidRPr="00FE0440">
        <w:rPr>
          <w:rFonts w:ascii="仿宋_GB2312"/>
          <w:bCs/>
          <w:szCs w:val="28"/>
        </w:rPr>
        <w:t>本年度</w:t>
      </w:r>
      <w:r w:rsidRPr="00FE0440">
        <w:rPr>
          <w:rFonts w:ascii="仿宋_GB2312" w:hint="eastAsia"/>
          <w:bCs/>
          <w:szCs w:val="28"/>
        </w:rPr>
        <w:t>弥补</w:t>
      </w:r>
      <w:r w:rsidRPr="00FE0440">
        <w:rPr>
          <w:rFonts w:ascii="仿宋_GB2312"/>
          <w:bCs/>
          <w:szCs w:val="28"/>
        </w:rPr>
        <w:t>部分</w:t>
      </w:r>
      <w:r w:rsidRPr="00FE0440">
        <w:rPr>
          <w:rFonts w:ascii="仿宋_GB2312" w:hint="eastAsia"/>
          <w:bCs/>
          <w:szCs w:val="28"/>
        </w:rPr>
        <w:t>2</w:t>
      </w:r>
      <w:r w:rsidRPr="00FE0440">
        <w:rPr>
          <w:rFonts w:ascii="仿宋_GB2312"/>
          <w:bCs/>
          <w:szCs w:val="28"/>
        </w:rPr>
        <w:t>022</w:t>
      </w:r>
      <w:r w:rsidRPr="00FE0440">
        <w:rPr>
          <w:rFonts w:ascii="仿宋_GB2312" w:hint="eastAsia"/>
          <w:bCs/>
          <w:szCs w:val="28"/>
        </w:rPr>
        <w:t>年度</w:t>
      </w:r>
      <w:r w:rsidRPr="00FE0440">
        <w:rPr>
          <w:rFonts w:ascii="仿宋_GB2312"/>
          <w:bCs/>
          <w:szCs w:val="28"/>
        </w:rPr>
        <w:t>资金，导致我单位指标过大。</w:t>
      </w:r>
    </w:p>
    <w:p w:rsidR="007F44EC" w:rsidRPr="00FE0440" w:rsidRDefault="007F44EC" w:rsidP="007F44EC">
      <w:pPr>
        <w:spacing w:line="360" w:lineRule="auto"/>
        <w:ind w:firstLine="560"/>
        <w:rPr>
          <w:rFonts w:ascii="仿宋_GB2312"/>
          <w:szCs w:val="28"/>
        </w:rPr>
      </w:pPr>
      <w:r w:rsidRPr="00FE0440">
        <w:rPr>
          <w:rFonts w:ascii="仿宋_GB2312" w:hint="eastAsia"/>
          <w:szCs w:val="28"/>
        </w:rPr>
        <w:t>故完成及时性得分为10分。</w:t>
      </w:r>
    </w:p>
    <w:p w:rsidR="00844609" w:rsidRPr="00FE0440" w:rsidRDefault="00844609">
      <w:pPr>
        <w:spacing w:line="360" w:lineRule="auto"/>
        <w:ind w:firstLine="560"/>
        <w:rPr>
          <w:rFonts w:ascii="仿宋_GB2312" w:hint="eastAsia"/>
          <w:szCs w:val="28"/>
        </w:rPr>
      </w:pPr>
    </w:p>
    <w:p w:rsidR="00077554" w:rsidRPr="00FE0440" w:rsidRDefault="008025A2">
      <w:pPr>
        <w:pStyle w:val="3"/>
        <w:ind w:firstLine="643"/>
      </w:pPr>
      <w:bookmarkStart w:id="50" w:name="_Toc165277252"/>
      <w:r w:rsidRPr="00FE0440">
        <w:rPr>
          <w:rFonts w:hint="eastAsia"/>
        </w:rPr>
        <w:t>4</w:t>
      </w:r>
      <w:r w:rsidRPr="00FE0440">
        <w:t>.</w:t>
      </w:r>
      <w:r w:rsidRPr="00FE0440">
        <w:rPr>
          <w:rFonts w:hint="eastAsia"/>
        </w:rPr>
        <w:t>产出成本</w:t>
      </w:r>
      <w:bookmarkEnd w:id="50"/>
    </w:p>
    <w:p w:rsidR="00077554" w:rsidRPr="00FE0440" w:rsidRDefault="008025A2">
      <w:pPr>
        <w:spacing w:line="360" w:lineRule="auto"/>
        <w:ind w:firstLine="560"/>
        <w:rPr>
          <w:rFonts w:ascii="仿宋_GB2312"/>
          <w:bCs/>
          <w:szCs w:val="28"/>
        </w:rPr>
      </w:pPr>
      <w:r w:rsidRPr="00FE0440">
        <w:rPr>
          <w:rFonts w:ascii="仿宋_GB2312" w:hint="eastAsia"/>
          <w:bCs/>
          <w:szCs w:val="28"/>
        </w:rPr>
        <w:t>经济成本指标“岗位补贴金额”的目标值是&lt;=386.88万元，</w:t>
      </w:r>
      <w:r w:rsidRPr="00FE0440">
        <w:rPr>
          <w:rFonts w:ascii="仿宋_GB2312"/>
          <w:bCs/>
          <w:szCs w:val="28"/>
        </w:rPr>
        <w:t>2023年度我单位</w:t>
      </w:r>
      <w:r w:rsidRPr="00FE0440">
        <w:rPr>
          <w:rFonts w:ascii="仿宋_GB2312" w:hint="eastAsia"/>
          <w:bCs/>
          <w:szCs w:val="28"/>
        </w:rPr>
        <w:t>实际完成393.12万元，完成率0%；主要原因是：我单位本年度弥补部分2022年度资金，导致我单位指标过大。下一步改进措施：严格按照年初预算以及绩效目标执行；</w:t>
      </w:r>
    </w:p>
    <w:p w:rsidR="00077554" w:rsidRPr="00FE0440" w:rsidRDefault="008025A2">
      <w:pPr>
        <w:spacing w:line="360" w:lineRule="auto"/>
        <w:ind w:firstLine="560"/>
        <w:rPr>
          <w:rFonts w:ascii="仿宋_GB2312"/>
          <w:bCs/>
          <w:szCs w:val="28"/>
        </w:rPr>
      </w:pPr>
      <w:r w:rsidRPr="00FE0440">
        <w:rPr>
          <w:rFonts w:ascii="仿宋_GB2312" w:hint="eastAsia"/>
          <w:bCs/>
          <w:szCs w:val="28"/>
        </w:rPr>
        <w:t>经济成本指标“基本生活补贴金额”的目标值是&lt;=254.40万元，</w:t>
      </w:r>
      <w:r w:rsidRPr="00FE0440">
        <w:rPr>
          <w:rFonts w:ascii="仿宋_GB2312"/>
          <w:bCs/>
          <w:szCs w:val="28"/>
        </w:rPr>
        <w:t>2023年度我单位</w:t>
      </w:r>
      <w:r w:rsidRPr="00FE0440">
        <w:rPr>
          <w:rFonts w:ascii="仿宋_GB2312" w:hint="eastAsia"/>
          <w:bCs/>
          <w:szCs w:val="28"/>
        </w:rPr>
        <w:t>实际完成260.34万元，完成率0%；主要原因是：我单位本年度弥补部分2022年度资金，导致我单位指标过大。下一步改进措施：严格按照年初预算以及绩效目标执行；</w:t>
      </w:r>
    </w:p>
    <w:p w:rsidR="00077554" w:rsidRPr="00FE0440" w:rsidRDefault="008025A2">
      <w:pPr>
        <w:spacing w:line="360" w:lineRule="auto"/>
        <w:ind w:firstLine="560"/>
        <w:rPr>
          <w:rFonts w:ascii="仿宋_GB2312"/>
          <w:bCs/>
          <w:szCs w:val="28"/>
        </w:rPr>
      </w:pPr>
      <w:r w:rsidRPr="00FE0440">
        <w:rPr>
          <w:rFonts w:ascii="仿宋_GB2312" w:hint="eastAsia"/>
          <w:bCs/>
          <w:szCs w:val="28"/>
        </w:rPr>
        <w:t>经济成本指标“社保缴费金额”的目标值是&lt;=192万元，</w:t>
      </w:r>
      <w:r w:rsidRPr="00FE0440">
        <w:rPr>
          <w:rFonts w:ascii="仿宋_GB2312"/>
          <w:bCs/>
          <w:szCs w:val="28"/>
        </w:rPr>
        <w:t>2023年度我单位</w:t>
      </w:r>
      <w:r w:rsidRPr="00FE0440">
        <w:rPr>
          <w:rFonts w:ascii="仿宋_GB2312" w:hint="eastAsia"/>
          <w:bCs/>
          <w:szCs w:val="28"/>
        </w:rPr>
        <w:t>实际完成207.11万元，完成率0%；主要原因是：我单位本年度弥补部分2022年度资金，导致我单位指标过大。下一步改进措施：严格按照年初预算以及绩效目标执行；</w:t>
      </w:r>
    </w:p>
    <w:p w:rsidR="00077554" w:rsidRPr="00FE0440" w:rsidRDefault="008025A2">
      <w:pPr>
        <w:spacing w:line="360" w:lineRule="auto"/>
        <w:ind w:firstLine="560"/>
        <w:rPr>
          <w:rFonts w:ascii="仿宋_GB2312"/>
          <w:bCs/>
          <w:szCs w:val="28"/>
        </w:rPr>
      </w:pPr>
      <w:r w:rsidRPr="00FE0440">
        <w:rPr>
          <w:rFonts w:ascii="仿宋_GB2312" w:hint="eastAsia"/>
          <w:bCs/>
          <w:szCs w:val="28"/>
        </w:rPr>
        <w:t>经济成本指标“餐补金额”的目标值是&lt;=25.13万元，</w:t>
      </w:r>
      <w:r w:rsidRPr="00FE0440">
        <w:rPr>
          <w:rFonts w:ascii="仿宋_GB2312"/>
          <w:bCs/>
          <w:szCs w:val="28"/>
        </w:rPr>
        <w:t>2023年度我单位</w:t>
      </w:r>
      <w:r w:rsidRPr="00FE0440">
        <w:rPr>
          <w:rFonts w:ascii="仿宋_GB2312" w:hint="eastAsia"/>
          <w:bCs/>
          <w:szCs w:val="28"/>
        </w:rPr>
        <w:t>实际完成25.44万元，完成率0%；主要原因是：我单位本年度弥补部分2022年度资金，导致我单位指标过大。下一步改进措施：严格按照年初预算以及绩效目标执行；</w:t>
      </w:r>
    </w:p>
    <w:p w:rsidR="00077554" w:rsidRPr="00FE0440" w:rsidRDefault="008025A2">
      <w:pPr>
        <w:spacing w:line="360" w:lineRule="auto"/>
        <w:ind w:firstLine="560"/>
        <w:rPr>
          <w:rFonts w:ascii="仿宋_GB2312"/>
          <w:bCs/>
          <w:szCs w:val="28"/>
        </w:rPr>
      </w:pPr>
      <w:r w:rsidRPr="00FE0440">
        <w:rPr>
          <w:rFonts w:ascii="仿宋_GB2312" w:hint="eastAsia"/>
          <w:bCs/>
          <w:szCs w:val="28"/>
        </w:rPr>
        <w:t>经济成本指标“交通补贴金额”的目标值是&lt;=50万元，</w:t>
      </w:r>
      <w:r w:rsidRPr="00FE0440">
        <w:rPr>
          <w:rFonts w:ascii="仿宋_GB2312"/>
          <w:bCs/>
          <w:szCs w:val="28"/>
        </w:rPr>
        <w:t>2023年度我单位</w:t>
      </w:r>
      <w:r w:rsidRPr="00FE0440">
        <w:rPr>
          <w:rFonts w:ascii="仿宋_GB2312" w:hint="eastAsia"/>
          <w:bCs/>
          <w:szCs w:val="28"/>
        </w:rPr>
        <w:t>实际完成21.28万元，完成率42.56%；主要原因是：本年度实际支付交通补贴金额，下一步改进措施：优化年初指标设置；</w:t>
      </w:r>
    </w:p>
    <w:p w:rsidR="00077554" w:rsidRPr="00FE0440" w:rsidRDefault="008025A2">
      <w:pPr>
        <w:spacing w:line="360" w:lineRule="auto"/>
        <w:ind w:firstLine="560"/>
        <w:rPr>
          <w:rFonts w:ascii="仿宋_GB2312"/>
          <w:bCs/>
          <w:szCs w:val="28"/>
        </w:rPr>
      </w:pPr>
      <w:r w:rsidRPr="00FE0440">
        <w:rPr>
          <w:rFonts w:ascii="仿宋_GB2312" w:hint="eastAsia"/>
          <w:bCs/>
          <w:szCs w:val="28"/>
        </w:rPr>
        <w:t>经济成本指标“体检费费用”的目标值是&lt;=2.60万元，</w:t>
      </w:r>
      <w:r w:rsidRPr="00FE0440">
        <w:rPr>
          <w:rFonts w:ascii="仿宋_GB2312"/>
          <w:bCs/>
          <w:szCs w:val="28"/>
        </w:rPr>
        <w:t>2023年度我单位</w:t>
      </w:r>
      <w:r w:rsidRPr="00FE0440">
        <w:rPr>
          <w:rFonts w:ascii="仿宋_GB2312" w:hint="eastAsia"/>
          <w:bCs/>
          <w:szCs w:val="28"/>
        </w:rPr>
        <w:t>实际完成3.17，完成率0%；主要原因是：我单位本年度弥补部分2022年度资金，导致我单位指标过大。下一步改进措施：严格按照年初预算以及绩效目标执行；</w:t>
      </w:r>
    </w:p>
    <w:p w:rsidR="00077554" w:rsidRPr="00FE0440" w:rsidRDefault="008025A2">
      <w:pPr>
        <w:spacing w:line="360" w:lineRule="auto"/>
        <w:ind w:firstLine="560"/>
        <w:rPr>
          <w:rFonts w:ascii="仿宋_GB2312"/>
          <w:bCs/>
          <w:szCs w:val="28"/>
        </w:rPr>
      </w:pPr>
      <w:r w:rsidRPr="00FE0440">
        <w:rPr>
          <w:rFonts w:ascii="仿宋_GB2312" w:hint="eastAsia"/>
          <w:bCs/>
          <w:szCs w:val="28"/>
        </w:rPr>
        <w:t>经济成本指标“活动费用”的目标值是&lt;=8.06万元，</w:t>
      </w:r>
      <w:r w:rsidRPr="00FE0440">
        <w:rPr>
          <w:rFonts w:ascii="仿宋_GB2312"/>
          <w:bCs/>
          <w:szCs w:val="28"/>
        </w:rPr>
        <w:t>2023年度我单位</w:t>
      </w:r>
      <w:r w:rsidRPr="00FE0440">
        <w:rPr>
          <w:rFonts w:ascii="仿宋_GB2312" w:hint="eastAsia"/>
          <w:bCs/>
          <w:szCs w:val="28"/>
        </w:rPr>
        <w:t>实际完成7.15万元，完成率88.71%；主要原因是：本年度实际支付活动费金额，下一步改进措施：优化年初指标设置；</w:t>
      </w:r>
    </w:p>
    <w:p w:rsidR="00077554" w:rsidRPr="00FE0440" w:rsidRDefault="008025A2">
      <w:pPr>
        <w:spacing w:line="360" w:lineRule="auto"/>
        <w:ind w:firstLine="560"/>
        <w:rPr>
          <w:rFonts w:ascii="仿宋_GB2312"/>
          <w:bCs/>
          <w:szCs w:val="28"/>
        </w:rPr>
      </w:pPr>
      <w:r w:rsidRPr="00FE0440">
        <w:rPr>
          <w:rFonts w:ascii="仿宋_GB2312" w:hint="eastAsia"/>
          <w:bCs/>
          <w:szCs w:val="28"/>
        </w:rPr>
        <w:t>经济成本指标“安置培训工作费用”的目标值是&lt;=14.07万元，</w:t>
      </w:r>
      <w:r w:rsidRPr="00FE0440">
        <w:rPr>
          <w:rFonts w:ascii="仿宋_GB2312"/>
          <w:bCs/>
          <w:szCs w:val="28"/>
        </w:rPr>
        <w:t>2023年度我单位</w:t>
      </w:r>
      <w:r w:rsidRPr="00FE0440">
        <w:rPr>
          <w:rFonts w:ascii="仿宋_GB2312" w:hint="eastAsia"/>
          <w:bCs/>
          <w:szCs w:val="28"/>
        </w:rPr>
        <w:t>实际完成13.77万元，完成率97.87%；主要原因是：本年度实际支付安置培训费用，下一步改进措施：优化年初指标设置。</w:t>
      </w:r>
    </w:p>
    <w:p w:rsidR="00E16D6A" w:rsidRPr="00FE0440" w:rsidRDefault="0041780C">
      <w:pPr>
        <w:spacing w:line="360" w:lineRule="auto"/>
        <w:ind w:firstLine="560"/>
        <w:rPr>
          <w:rFonts w:ascii="仿宋_GB2312" w:hint="eastAsia"/>
          <w:bCs/>
          <w:szCs w:val="28"/>
        </w:rPr>
      </w:pPr>
      <w:r w:rsidRPr="00FE0440">
        <w:rPr>
          <w:rFonts w:ascii="仿宋_GB2312" w:hint="eastAsia"/>
          <w:bCs/>
          <w:szCs w:val="28"/>
        </w:rPr>
        <w:t>综上</w:t>
      </w:r>
      <w:r w:rsidRPr="00FE0440">
        <w:rPr>
          <w:rFonts w:ascii="仿宋_GB2312"/>
          <w:bCs/>
          <w:szCs w:val="28"/>
        </w:rPr>
        <w:t>，</w:t>
      </w:r>
      <w:r w:rsidR="0092166C" w:rsidRPr="00FE0440">
        <w:rPr>
          <w:rFonts w:ascii="仿宋_GB2312" w:hint="eastAsia"/>
          <w:bCs/>
          <w:szCs w:val="28"/>
        </w:rPr>
        <w:t>所有</w:t>
      </w:r>
      <w:r w:rsidR="0092166C" w:rsidRPr="00FE0440">
        <w:rPr>
          <w:rFonts w:ascii="仿宋_GB2312"/>
          <w:bCs/>
          <w:szCs w:val="28"/>
        </w:rPr>
        <w:t>指标均</w:t>
      </w:r>
      <w:r w:rsidRPr="00FE0440">
        <w:rPr>
          <w:rFonts w:ascii="仿宋_GB2312" w:hint="eastAsia"/>
          <w:bCs/>
          <w:szCs w:val="28"/>
        </w:rPr>
        <w:t>未</w:t>
      </w:r>
      <w:r w:rsidRPr="00FE0440">
        <w:rPr>
          <w:rFonts w:ascii="仿宋_GB2312"/>
          <w:bCs/>
          <w:szCs w:val="28"/>
        </w:rPr>
        <w:t>超支</w:t>
      </w:r>
      <w:r w:rsidR="0092166C" w:rsidRPr="00FE0440">
        <w:rPr>
          <w:rFonts w:ascii="仿宋_GB2312" w:hint="eastAsia"/>
          <w:bCs/>
          <w:szCs w:val="28"/>
        </w:rPr>
        <w:t>，</w:t>
      </w:r>
      <w:r w:rsidRPr="00FE0440">
        <w:rPr>
          <w:rFonts w:ascii="仿宋_GB2312"/>
          <w:bCs/>
          <w:szCs w:val="28"/>
        </w:rPr>
        <w:t>该</w:t>
      </w:r>
      <w:r w:rsidRPr="00FE0440">
        <w:rPr>
          <w:rFonts w:ascii="仿宋_GB2312" w:hint="eastAsia"/>
          <w:bCs/>
          <w:szCs w:val="28"/>
        </w:rPr>
        <w:t>指标</w:t>
      </w:r>
      <w:r w:rsidRPr="00FE0440">
        <w:rPr>
          <w:rFonts w:ascii="仿宋_GB2312"/>
          <w:bCs/>
          <w:szCs w:val="28"/>
        </w:rPr>
        <w:t>满分为</w:t>
      </w:r>
      <w:r w:rsidRPr="00FE0440">
        <w:rPr>
          <w:rFonts w:ascii="仿宋_GB2312" w:hint="eastAsia"/>
          <w:bCs/>
          <w:szCs w:val="28"/>
        </w:rPr>
        <w:t>10分</w:t>
      </w:r>
      <w:r w:rsidRPr="00FE0440">
        <w:rPr>
          <w:rFonts w:ascii="仿宋_GB2312"/>
          <w:bCs/>
          <w:szCs w:val="28"/>
        </w:rPr>
        <w:t>，得分</w:t>
      </w:r>
      <w:r w:rsidRPr="00FE0440">
        <w:rPr>
          <w:rFonts w:ascii="仿宋_GB2312" w:hint="eastAsia"/>
          <w:bCs/>
          <w:szCs w:val="28"/>
        </w:rPr>
        <w:t>10分</w:t>
      </w:r>
      <w:r w:rsidRPr="00FE0440">
        <w:rPr>
          <w:rFonts w:ascii="仿宋_GB2312"/>
          <w:bCs/>
          <w:szCs w:val="28"/>
        </w:rPr>
        <w:t>。</w:t>
      </w:r>
    </w:p>
    <w:p w:rsidR="00077554" w:rsidRPr="00FE0440" w:rsidRDefault="008025A2">
      <w:pPr>
        <w:autoSpaceDE w:val="0"/>
        <w:spacing w:line="600" w:lineRule="exact"/>
        <w:ind w:firstLine="562"/>
        <w:rPr>
          <w:rFonts w:ascii="仿宋_GB2312" w:hAnsi="仿宋" w:cs="宋体"/>
          <w:b/>
          <w:kern w:val="0"/>
          <w:szCs w:val="28"/>
        </w:rPr>
      </w:pPr>
      <w:r w:rsidRPr="00FE0440">
        <w:rPr>
          <w:rFonts w:ascii="仿宋_GB2312" w:hAnsi="仿宋" w:cs="宋体" w:hint="eastAsia"/>
          <w:b/>
          <w:kern w:val="0"/>
          <w:szCs w:val="28"/>
        </w:rPr>
        <w:t>综上，该部分指标满分</w:t>
      </w:r>
      <w:r w:rsidRPr="00FE0440">
        <w:rPr>
          <w:rFonts w:ascii="仿宋_GB2312" w:hAnsi="仿宋" w:cs="宋体"/>
          <w:b/>
          <w:kern w:val="0"/>
          <w:szCs w:val="28"/>
        </w:rPr>
        <w:t>40</w:t>
      </w:r>
      <w:r w:rsidRPr="00FE0440">
        <w:rPr>
          <w:rFonts w:ascii="仿宋_GB2312" w:hAnsi="仿宋" w:cs="宋体" w:hint="eastAsia"/>
          <w:b/>
          <w:kern w:val="0"/>
          <w:szCs w:val="28"/>
        </w:rPr>
        <w:t>分，得分</w:t>
      </w:r>
      <w:r w:rsidR="00636CBB" w:rsidRPr="00FE0440">
        <w:rPr>
          <w:rFonts w:ascii="仿宋_GB2312"/>
          <w:szCs w:val="28"/>
        </w:rPr>
        <w:t>39.67</w:t>
      </w:r>
      <w:r w:rsidRPr="00FE0440">
        <w:rPr>
          <w:rFonts w:ascii="仿宋_GB2312" w:hAnsi="仿宋" w:cs="宋体" w:hint="eastAsia"/>
          <w:b/>
          <w:kern w:val="0"/>
          <w:szCs w:val="28"/>
        </w:rPr>
        <w:t>分。</w:t>
      </w:r>
    </w:p>
    <w:p w:rsidR="00077554" w:rsidRPr="00FE0440" w:rsidRDefault="008025A2">
      <w:pPr>
        <w:pStyle w:val="2"/>
        <w:ind w:firstLine="643"/>
        <w:rPr>
          <w:rFonts w:ascii="仿宋" w:eastAsia="仿宋" w:hAnsi="仿宋"/>
          <w:lang w:bidi="en-US"/>
        </w:rPr>
      </w:pPr>
      <w:bookmarkStart w:id="51" w:name="_Toc67911615"/>
      <w:bookmarkStart w:id="52" w:name="_Toc165277253"/>
      <w:r w:rsidRPr="00FE0440">
        <w:rPr>
          <w:rFonts w:ascii="仿宋" w:eastAsia="仿宋" w:hAnsi="仿宋" w:hint="eastAsia"/>
          <w:lang w:bidi="en-US"/>
        </w:rPr>
        <w:t>（四）项目效益情况</w:t>
      </w:r>
      <w:bookmarkEnd w:id="51"/>
      <w:bookmarkEnd w:id="52"/>
    </w:p>
    <w:p w:rsidR="00077554" w:rsidRPr="00FE0440" w:rsidRDefault="008025A2">
      <w:pPr>
        <w:spacing w:line="360" w:lineRule="auto"/>
        <w:ind w:firstLine="560"/>
        <w:rPr>
          <w:rFonts w:ascii="仿宋_GB2312"/>
          <w:szCs w:val="28"/>
        </w:rPr>
      </w:pPr>
      <w:r w:rsidRPr="00FE0440">
        <w:rPr>
          <w:rFonts w:ascii="仿宋_GB2312" w:hint="eastAsia"/>
          <w:szCs w:val="28"/>
        </w:rPr>
        <w:t>项目效益指标由</w:t>
      </w:r>
      <w:r w:rsidRPr="00FE0440">
        <w:rPr>
          <w:rFonts w:ascii="仿宋_GB2312"/>
          <w:szCs w:val="28"/>
        </w:rPr>
        <w:t>1</w:t>
      </w:r>
      <w:r w:rsidRPr="00FE0440">
        <w:rPr>
          <w:rFonts w:ascii="仿宋_GB2312" w:hint="eastAsia"/>
          <w:szCs w:val="28"/>
        </w:rPr>
        <w:t>个二级指标和</w:t>
      </w:r>
      <w:r w:rsidRPr="00FE0440">
        <w:rPr>
          <w:rFonts w:ascii="仿宋_GB2312"/>
          <w:szCs w:val="28"/>
        </w:rPr>
        <w:t>2</w:t>
      </w:r>
      <w:r w:rsidRPr="00FE0440">
        <w:rPr>
          <w:rFonts w:ascii="仿宋_GB2312" w:hint="eastAsia"/>
          <w:szCs w:val="28"/>
        </w:rPr>
        <w:t>个三级指标构成，权重为</w:t>
      </w:r>
      <w:r w:rsidR="000E04B0" w:rsidRPr="00FE0440">
        <w:rPr>
          <w:rFonts w:ascii="仿宋_GB2312"/>
          <w:szCs w:val="28"/>
        </w:rPr>
        <w:t>15</w:t>
      </w:r>
      <w:r w:rsidRPr="00FE0440">
        <w:rPr>
          <w:rFonts w:ascii="仿宋_GB2312" w:hint="eastAsia"/>
          <w:szCs w:val="28"/>
        </w:rPr>
        <w:t>分，实际得分</w:t>
      </w:r>
      <w:r w:rsidR="000E04B0" w:rsidRPr="00FE0440">
        <w:rPr>
          <w:rFonts w:ascii="仿宋_GB2312"/>
          <w:szCs w:val="28"/>
        </w:rPr>
        <w:t>15</w:t>
      </w:r>
      <w:r w:rsidRPr="00FE0440">
        <w:rPr>
          <w:rFonts w:ascii="仿宋_GB2312" w:hint="eastAsia"/>
          <w:szCs w:val="28"/>
        </w:rPr>
        <w:t>分。</w:t>
      </w:r>
      <w:r w:rsidRPr="00FE0440">
        <w:rPr>
          <w:rFonts w:ascii="仿宋_GB2312"/>
          <w:szCs w:val="28"/>
        </w:rPr>
        <w:t xml:space="preserve"> </w:t>
      </w:r>
    </w:p>
    <w:p w:rsidR="00077554" w:rsidRPr="00FE0440" w:rsidRDefault="008025A2">
      <w:pPr>
        <w:pStyle w:val="3"/>
        <w:ind w:firstLine="643"/>
      </w:pPr>
      <w:bookmarkStart w:id="53" w:name="_Toc165277254"/>
      <w:r w:rsidRPr="00FE0440">
        <w:rPr>
          <w:rFonts w:hint="eastAsia"/>
        </w:rPr>
        <w:t>1</w:t>
      </w:r>
      <w:r w:rsidRPr="00FE0440">
        <w:t>.</w:t>
      </w:r>
      <w:r w:rsidRPr="00FE0440">
        <w:rPr>
          <w:rFonts w:hint="eastAsia"/>
        </w:rPr>
        <w:t>项目效益</w:t>
      </w:r>
      <w:bookmarkEnd w:id="53"/>
    </w:p>
    <w:p w:rsidR="00077554" w:rsidRPr="00FE0440" w:rsidRDefault="008025A2">
      <w:pPr>
        <w:spacing w:line="360" w:lineRule="auto"/>
        <w:ind w:firstLine="562"/>
        <w:rPr>
          <w:rFonts w:ascii="仿宋_GB2312"/>
          <w:b/>
          <w:bCs/>
          <w:szCs w:val="28"/>
        </w:rPr>
      </w:pPr>
      <w:r w:rsidRPr="00FE0440">
        <w:rPr>
          <w:rFonts w:ascii="仿宋_GB2312" w:hint="eastAsia"/>
          <w:b/>
          <w:bCs/>
          <w:szCs w:val="28"/>
        </w:rPr>
        <w:t>（1）实施效益</w:t>
      </w:r>
    </w:p>
    <w:p w:rsidR="00077554" w:rsidRPr="00FE0440" w:rsidRDefault="008025A2">
      <w:pPr>
        <w:spacing w:line="360" w:lineRule="auto"/>
        <w:ind w:firstLine="562"/>
        <w:rPr>
          <w:rFonts w:ascii="仿宋_GB2312"/>
          <w:szCs w:val="28"/>
        </w:rPr>
      </w:pPr>
      <w:r w:rsidRPr="00FE0440">
        <w:rPr>
          <w:rFonts w:ascii="仿宋_GB2312" w:hint="eastAsia"/>
          <w:b/>
          <w:bCs/>
          <w:szCs w:val="28"/>
        </w:rPr>
        <w:t>经济效益指标：</w:t>
      </w:r>
      <w:r w:rsidRPr="00FE0440">
        <w:rPr>
          <w:rFonts w:ascii="仿宋_GB2312" w:hint="eastAsia"/>
          <w:szCs w:val="28"/>
        </w:rPr>
        <w:t>不适用。</w:t>
      </w:r>
      <w:r w:rsidRPr="00FE0440">
        <w:rPr>
          <w:rFonts w:ascii="仿宋_GB2312"/>
          <w:szCs w:val="28"/>
        </w:rPr>
        <w:t xml:space="preserve"> </w:t>
      </w:r>
    </w:p>
    <w:p w:rsidR="00077554" w:rsidRPr="00FE0440" w:rsidRDefault="008025A2">
      <w:pPr>
        <w:spacing w:line="360" w:lineRule="auto"/>
        <w:ind w:firstLine="562"/>
        <w:rPr>
          <w:rFonts w:ascii="仿宋_GB2312"/>
          <w:szCs w:val="28"/>
        </w:rPr>
      </w:pPr>
      <w:r w:rsidRPr="00FE0440">
        <w:rPr>
          <w:rFonts w:ascii="仿宋_GB2312" w:hint="eastAsia"/>
          <w:b/>
          <w:bCs/>
          <w:szCs w:val="28"/>
        </w:rPr>
        <w:t>社会效益指标</w:t>
      </w:r>
      <w:r w:rsidRPr="00FE0440">
        <w:rPr>
          <w:rFonts w:ascii="仿宋_GB2312" w:hint="eastAsia"/>
          <w:szCs w:val="28"/>
        </w:rPr>
        <w:t>：评价指标“打造聚才用才的人才示范工程”，指标值：显著有效，实际完成值：达成年度指标。本项目的实施引进和稳定一批优秀青年人才留乌干事创业打造聚财用才得人才示范工程。</w:t>
      </w:r>
    </w:p>
    <w:p w:rsidR="00077554" w:rsidRPr="00FE0440" w:rsidRDefault="008025A2">
      <w:pPr>
        <w:spacing w:line="360" w:lineRule="auto"/>
        <w:ind w:firstLine="560"/>
        <w:rPr>
          <w:rFonts w:ascii="仿宋_GB2312"/>
          <w:szCs w:val="28"/>
        </w:rPr>
      </w:pPr>
      <w:r w:rsidRPr="00FE0440">
        <w:rPr>
          <w:rFonts w:ascii="仿宋_GB2312" w:hint="eastAsia"/>
          <w:szCs w:val="28"/>
        </w:rPr>
        <w:t>评价指标“保障新疆人才计划持续发展”，指标值：有效保障，实际完成值：达成年度指标。本项目的实施有效的保障了全疆人才发展计划的有效推动及发展。</w:t>
      </w:r>
    </w:p>
    <w:p w:rsidR="00077554" w:rsidRPr="00FE0440" w:rsidRDefault="008025A2">
      <w:pPr>
        <w:spacing w:line="360" w:lineRule="auto"/>
        <w:ind w:firstLine="562"/>
        <w:rPr>
          <w:rFonts w:ascii="仿宋_GB2312"/>
          <w:szCs w:val="28"/>
        </w:rPr>
      </w:pPr>
      <w:r w:rsidRPr="00FE0440">
        <w:rPr>
          <w:rFonts w:ascii="仿宋_GB2312" w:hint="eastAsia"/>
          <w:b/>
          <w:bCs/>
          <w:szCs w:val="28"/>
        </w:rPr>
        <w:t>生态效益指标</w:t>
      </w:r>
      <w:r w:rsidRPr="00FE0440">
        <w:rPr>
          <w:rFonts w:ascii="仿宋_GB2312" w:hint="eastAsia"/>
          <w:szCs w:val="28"/>
        </w:rPr>
        <w:t>：不适用。</w:t>
      </w:r>
    </w:p>
    <w:p w:rsidR="00077554" w:rsidRPr="00FE0440" w:rsidRDefault="008025A2">
      <w:pPr>
        <w:autoSpaceDE w:val="0"/>
        <w:spacing w:line="600" w:lineRule="exact"/>
        <w:ind w:firstLine="562"/>
        <w:rPr>
          <w:rFonts w:ascii="仿宋_GB2312" w:hAnsi="仿宋" w:cs="宋体"/>
          <w:b/>
          <w:kern w:val="0"/>
          <w:szCs w:val="28"/>
        </w:rPr>
      </w:pPr>
      <w:r w:rsidRPr="00FE0440">
        <w:rPr>
          <w:rFonts w:ascii="仿宋_GB2312" w:hAnsi="仿宋" w:cs="宋体" w:hint="eastAsia"/>
          <w:b/>
          <w:kern w:val="0"/>
          <w:szCs w:val="28"/>
        </w:rPr>
        <w:t>综上，该指标满分15分，得分15分。</w:t>
      </w:r>
    </w:p>
    <w:p w:rsidR="00077554" w:rsidRPr="00FE0440" w:rsidRDefault="008025A2">
      <w:pPr>
        <w:pStyle w:val="3"/>
        <w:ind w:firstLine="643"/>
      </w:pPr>
      <w:bookmarkStart w:id="54" w:name="_Toc165277255"/>
      <w:r w:rsidRPr="00FE0440">
        <w:t xml:space="preserve">2. </w:t>
      </w:r>
      <w:r w:rsidRPr="00FE0440">
        <w:t>满意度指标完成情况分析</w:t>
      </w:r>
      <w:bookmarkEnd w:id="54"/>
    </w:p>
    <w:p w:rsidR="00077554" w:rsidRPr="00FE0440" w:rsidRDefault="008025A2">
      <w:pPr>
        <w:spacing w:line="360" w:lineRule="auto"/>
        <w:ind w:firstLine="562"/>
        <w:rPr>
          <w:rFonts w:ascii="仿宋_GB2312"/>
          <w:b/>
          <w:bCs/>
          <w:szCs w:val="28"/>
        </w:rPr>
      </w:pPr>
      <w:r w:rsidRPr="00FE0440">
        <w:rPr>
          <w:rFonts w:ascii="仿宋_GB2312" w:hint="eastAsia"/>
          <w:b/>
          <w:bCs/>
          <w:szCs w:val="28"/>
        </w:rPr>
        <w:t>（</w:t>
      </w:r>
      <w:r w:rsidRPr="00FE0440">
        <w:rPr>
          <w:rFonts w:ascii="仿宋_GB2312"/>
          <w:b/>
          <w:bCs/>
          <w:szCs w:val="28"/>
        </w:rPr>
        <w:t>1</w:t>
      </w:r>
      <w:r w:rsidRPr="00FE0440">
        <w:rPr>
          <w:rFonts w:ascii="仿宋_GB2312" w:hint="eastAsia"/>
          <w:b/>
          <w:bCs/>
          <w:szCs w:val="28"/>
        </w:rPr>
        <w:t>）满意度指标</w:t>
      </w:r>
    </w:p>
    <w:p w:rsidR="00077554" w:rsidRPr="00FE0440" w:rsidRDefault="008025A2">
      <w:pPr>
        <w:spacing w:line="360" w:lineRule="auto"/>
        <w:ind w:firstLine="562"/>
        <w:rPr>
          <w:rFonts w:ascii="仿宋_GB2312"/>
          <w:szCs w:val="28"/>
        </w:rPr>
      </w:pPr>
      <w:r w:rsidRPr="00FE0440">
        <w:rPr>
          <w:rFonts w:ascii="仿宋_GB2312" w:hint="eastAsia"/>
          <w:b/>
          <w:bCs/>
          <w:szCs w:val="28"/>
        </w:rPr>
        <w:t>群众满意度：</w:t>
      </w:r>
      <w:r w:rsidRPr="00FE0440">
        <w:rPr>
          <w:rFonts w:ascii="仿宋_GB2312" w:hint="eastAsia"/>
          <w:szCs w:val="28"/>
        </w:rPr>
        <w:t>评价指标“志愿者满意度”，指标值：</w:t>
      </w:r>
      <w:r w:rsidRPr="00FE0440">
        <w:rPr>
          <w:rFonts w:ascii="华文宋体" w:eastAsia="华文宋体" w:hAnsi="华文宋体"/>
          <w:szCs w:val="28"/>
        </w:rPr>
        <w:t>&gt;=95%</w:t>
      </w:r>
      <w:r w:rsidRPr="00FE0440">
        <w:rPr>
          <w:rFonts w:ascii="仿宋_GB2312" w:hint="eastAsia"/>
          <w:szCs w:val="28"/>
        </w:rPr>
        <w:t>，实际完成值：</w:t>
      </w:r>
      <w:r w:rsidRPr="00FE0440">
        <w:rPr>
          <w:rFonts w:ascii="华文宋体" w:eastAsia="华文宋体" w:hAnsi="华文宋体"/>
          <w:szCs w:val="28"/>
        </w:rPr>
        <w:t>=100%</w:t>
      </w:r>
      <w:r w:rsidRPr="00FE0440">
        <w:rPr>
          <w:rFonts w:ascii="仿宋_GB2312" w:hint="eastAsia"/>
          <w:szCs w:val="28"/>
        </w:rPr>
        <w:t>。通过设置问卷调查的方式进行考评评价，共计调查样本总量为20个样本，有效调查问卷20份。其中，统计“满意度”的平均值为100%。故满意度指标得分为5分。</w:t>
      </w:r>
    </w:p>
    <w:p w:rsidR="00077554" w:rsidRPr="00FE0440" w:rsidRDefault="008025A2">
      <w:pPr>
        <w:autoSpaceDE w:val="0"/>
        <w:spacing w:line="600" w:lineRule="exact"/>
        <w:ind w:firstLine="562"/>
        <w:rPr>
          <w:rFonts w:ascii="仿宋_GB2312" w:hAnsi="仿宋" w:cs="宋体"/>
          <w:b/>
          <w:kern w:val="0"/>
          <w:szCs w:val="28"/>
        </w:rPr>
      </w:pPr>
      <w:r w:rsidRPr="00FE0440">
        <w:rPr>
          <w:rFonts w:ascii="仿宋_GB2312" w:hAnsi="仿宋" w:cs="宋体" w:hint="eastAsia"/>
          <w:b/>
          <w:kern w:val="0"/>
          <w:szCs w:val="28"/>
        </w:rPr>
        <w:t>综上，该指标满分5分，得分5分。</w:t>
      </w:r>
    </w:p>
    <w:p w:rsidR="00077554" w:rsidRPr="00FE0440" w:rsidRDefault="008025A2">
      <w:pPr>
        <w:pStyle w:val="1"/>
        <w:ind w:firstLineChars="0" w:firstLine="0"/>
        <w:jc w:val="left"/>
        <w:rPr>
          <w:rFonts w:ascii="仿宋" w:eastAsia="仿宋" w:hAnsi="仿宋"/>
          <w:sz w:val="36"/>
          <w:szCs w:val="36"/>
          <w:lang w:bidi="en-US"/>
        </w:rPr>
      </w:pPr>
      <w:bookmarkStart w:id="55" w:name="_Toc165277256"/>
      <w:bookmarkStart w:id="56" w:name="_Toc67911617"/>
      <w:r w:rsidRPr="00FE0440">
        <w:rPr>
          <w:rFonts w:ascii="仿宋" w:eastAsia="仿宋" w:hAnsi="仿宋" w:hint="eastAsia"/>
          <w:sz w:val="36"/>
          <w:szCs w:val="36"/>
          <w:lang w:bidi="en-US"/>
        </w:rPr>
        <w:t>五、主要经验及做法、存在的问题及原因分析</w:t>
      </w:r>
      <w:bookmarkEnd w:id="55"/>
      <w:bookmarkEnd w:id="56"/>
    </w:p>
    <w:p w:rsidR="00077554" w:rsidRPr="00FE0440" w:rsidRDefault="008025A2">
      <w:pPr>
        <w:pStyle w:val="2"/>
        <w:ind w:firstLine="643"/>
        <w:rPr>
          <w:rFonts w:ascii="仿宋" w:eastAsia="仿宋" w:hAnsi="仿宋"/>
          <w:lang w:bidi="en-US"/>
        </w:rPr>
      </w:pPr>
      <w:bookmarkStart w:id="57" w:name="_Toc165277257"/>
      <w:bookmarkStart w:id="58" w:name="_Toc67911618"/>
      <w:r w:rsidRPr="00FE0440">
        <w:rPr>
          <w:rFonts w:ascii="仿宋" w:eastAsia="仿宋" w:hAnsi="仿宋" w:hint="eastAsia"/>
          <w:lang w:bidi="en-US"/>
        </w:rPr>
        <w:t>（一）主要经验及做法</w:t>
      </w:r>
      <w:bookmarkEnd w:id="57"/>
      <w:bookmarkEnd w:id="58"/>
    </w:p>
    <w:p w:rsidR="00077554" w:rsidRPr="00FE0440" w:rsidRDefault="008025A2">
      <w:pPr>
        <w:spacing w:line="560" w:lineRule="exact"/>
        <w:ind w:firstLine="560"/>
        <w:rPr>
          <w:sz w:val="32"/>
          <w:szCs w:val="32"/>
        </w:rPr>
      </w:pPr>
      <w:bookmarkStart w:id="59" w:name="_Toc165277258"/>
      <w:r w:rsidRPr="00FE0440">
        <w:rPr>
          <w:rFonts w:ascii="仿宋_GB2312" w:hAnsi="仿宋" w:cs="宋体" w:hint="eastAsia"/>
          <w:kern w:val="0"/>
          <w:szCs w:val="28"/>
        </w:rPr>
        <w:t>该项目</w:t>
      </w:r>
      <w:r w:rsidRPr="00FE0440">
        <w:rPr>
          <w:sz w:val="32"/>
          <w:szCs w:val="32"/>
        </w:rPr>
        <w:t>为确保项目顺利进行，提前做好项目规划，将所列计划再三审核。在项目实施过程中做好定期监督检查，严格按照项目管理规范进行，在项目资金使用过程中，严格落实把关，按照项目资金使用范围做好审核工作，让项目资金落于实处。在项目完成后，做好受益群众民意调查及项目防范工作。</w:t>
      </w:r>
    </w:p>
    <w:p w:rsidR="00077554" w:rsidRPr="00FE0440" w:rsidRDefault="008025A2">
      <w:pPr>
        <w:pStyle w:val="a9"/>
        <w:spacing w:before="0" w:after="0" w:line="560" w:lineRule="exact"/>
        <w:ind w:firstLineChars="200" w:firstLine="640"/>
        <w:jc w:val="left"/>
        <w:rPr>
          <w:rFonts w:ascii="Times New Roman" w:eastAsia="仿宋_GB2312" w:hAnsi="Times New Roman"/>
          <w:b w:val="0"/>
          <w:bCs w:val="0"/>
          <w:kern w:val="2"/>
        </w:rPr>
      </w:pPr>
      <w:r w:rsidRPr="00FE0440">
        <w:rPr>
          <w:rFonts w:ascii="Times New Roman" w:eastAsia="仿宋_GB2312" w:hAnsi="Times New Roman"/>
          <w:b w:val="0"/>
          <w:bCs w:val="0"/>
          <w:kern w:val="2"/>
        </w:rPr>
        <w:t>严格坚持先做事、后验收、再拨付的原则，基本杜绝了资金被挤占和挪用现象的发生，跟踪检查到位。财政、纪检、监察等职能部门全面参与专项资金事前、事中和事后全过程的监管。在监督环节上，实行关口前移，从事后监督管理转向事前审核，事中监督和事后检查稽核相结合的监督制度上来，形成多环节全过程的监督管理格局，尽量早发现问题，早解决问题。</w:t>
      </w:r>
    </w:p>
    <w:p w:rsidR="00077554" w:rsidRPr="00FE0440" w:rsidRDefault="008025A2">
      <w:pPr>
        <w:pStyle w:val="2"/>
        <w:ind w:firstLine="643"/>
        <w:rPr>
          <w:rFonts w:ascii="仿宋" w:eastAsia="仿宋" w:hAnsi="仿宋"/>
          <w:lang w:bidi="en-US"/>
        </w:rPr>
      </w:pPr>
      <w:r w:rsidRPr="00FE0440">
        <w:rPr>
          <w:rFonts w:ascii="仿宋" w:eastAsia="仿宋" w:hAnsi="仿宋" w:hint="eastAsia"/>
          <w:lang w:bidi="en-US"/>
        </w:rPr>
        <w:t>（二）存在的问题及原因分析</w:t>
      </w:r>
      <w:bookmarkEnd w:id="59"/>
    </w:p>
    <w:p w:rsidR="00787EB7" w:rsidRPr="00FE0440" w:rsidRDefault="00787EB7" w:rsidP="00787EB7">
      <w:pPr>
        <w:spacing w:line="360" w:lineRule="auto"/>
        <w:ind w:firstLine="560"/>
        <w:rPr>
          <w:rFonts w:ascii="仿宋_GB2312" w:hAnsi="仿宋" w:cs="宋体"/>
          <w:kern w:val="0"/>
          <w:szCs w:val="28"/>
        </w:rPr>
      </w:pPr>
      <w:r w:rsidRPr="00FE0440">
        <w:rPr>
          <w:rFonts w:ascii="仿宋_GB2312" w:hAnsi="仿宋" w:cs="宋体" w:hint="eastAsia"/>
          <w:kern w:val="0"/>
          <w:szCs w:val="28"/>
        </w:rPr>
        <w:t>该项目属于单位经常性项目，</w:t>
      </w:r>
      <w:r w:rsidR="00A41124" w:rsidRPr="00FE0440">
        <w:rPr>
          <w:rFonts w:ascii="仿宋_GB2312" w:hAnsi="仿宋" w:cs="宋体" w:hint="eastAsia"/>
          <w:kern w:val="0"/>
          <w:szCs w:val="28"/>
        </w:rPr>
        <w:t>按照指向明确、细化量化、合理可行和相应匹配的要求，设定三级绩效目标</w:t>
      </w:r>
      <w:r w:rsidR="00A41124" w:rsidRPr="00FE0440">
        <w:rPr>
          <w:rFonts w:ascii="仿宋_GB2312" w:hAnsi="仿宋" w:cs="宋体" w:hint="eastAsia"/>
          <w:kern w:val="0"/>
          <w:szCs w:val="28"/>
        </w:rPr>
        <w:t>，</w:t>
      </w:r>
      <w:r w:rsidRPr="00FE0440">
        <w:rPr>
          <w:rFonts w:ascii="仿宋_GB2312" w:hAnsi="仿宋" w:cs="宋体" w:hint="eastAsia"/>
          <w:kern w:val="0"/>
          <w:szCs w:val="28"/>
        </w:rPr>
        <w:t>涉及需要协同部门较多，项目耗时较长</w:t>
      </w:r>
      <w:r w:rsidR="0055572F" w:rsidRPr="00FE0440">
        <w:rPr>
          <w:rFonts w:ascii="仿宋_GB2312" w:hAnsi="仿宋" w:cs="宋体" w:hint="eastAsia"/>
          <w:kern w:val="0"/>
          <w:szCs w:val="28"/>
        </w:rPr>
        <w:t>以及</w:t>
      </w:r>
      <w:r w:rsidR="0055572F" w:rsidRPr="00FE0440">
        <w:rPr>
          <w:rFonts w:ascii="仿宋_GB2312" w:hAnsi="仿宋" w:cs="宋体"/>
          <w:kern w:val="0"/>
          <w:szCs w:val="28"/>
        </w:rPr>
        <w:t>人员</w:t>
      </w:r>
      <w:r w:rsidR="0055572F" w:rsidRPr="00FE0440">
        <w:rPr>
          <w:rFonts w:ascii="仿宋_GB2312" w:hAnsi="仿宋" w:cs="宋体" w:hint="eastAsia"/>
          <w:kern w:val="0"/>
          <w:szCs w:val="28"/>
        </w:rPr>
        <w:t>流动大</w:t>
      </w:r>
      <w:r w:rsidRPr="00FE0440">
        <w:rPr>
          <w:rFonts w:ascii="仿宋_GB2312" w:hAnsi="仿宋" w:cs="宋体" w:hint="eastAsia"/>
          <w:kern w:val="0"/>
          <w:szCs w:val="28"/>
        </w:rPr>
        <w:t>。故部分</w:t>
      </w:r>
      <w:r w:rsidR="0055572F" w:rsidRPr="00FE0440">
        <w:rPr>
          <w:rFonts w:ascii="仿宋_GB2312" w:hAnsi="仿宋" w:cs="宋体" w:hint="eastAsia"/>
          <w:kern w:val="0"/>
          <w:szCs w:val="28"/>
        </w:rPr>
        <w:t>资金</w:t>
      </w:r>
      <w:r w:rsidRPr="00FE0440">
        <w:rPr>
          <w:rFonts w:ascii="仿宋_GB2312" w:hAnsi="仿宋" w:cs="宋体" w:hint="eastAsia"/>
          <w:kern w:val="0"/>
          <w:szCs w:val="28"/>
        </w:rPr>
        <w:t>未在项目当年完成支付。</w:t>
      </w:r>
    </w:p>
    <w:p w:rsidR="00741B60" w:rsidRPr="00FE0440" w:rsidRDefault="0055572F" w:rsidP="00741B60">
      <w:pPr>
        <w:spacing w:line="360" w:lineRule="auto"/>
        <w:ind w:firstLine="560"/>
        <w:rPr>
          <w:rFonts w:ascii="仿宋_GB2312" w:hAnsi="仿宋" w:cs="宋体"/>
          <w:kern w:val="0"/>
          <w:szCs w:val="28"/>
        </w:rPr>
      </w:pPr>
      <w:r w:rsidRPr="00FE0440">
        <w:rPr>
          <w:rFonts w:ascii="仿宋_GB2312" w:hAnsi="仿宋" w:cs="宋体" w:hint="eastAsia"/>
          <w:kern w:val="0"/>
          <w:szCs w:val="28"/>
        </w:rPr>
        <w:t>接下来，</w:t>
      </w:r>
      <w:r w:rsidRPr="00FE0440">
        <w:rPr>
          <w:rFonts w:ascii="仿宋_GB2312" w:hAnsi="仿宋" w:cs="宋体"/>
          <w:kern w:val="0"/>
          <w:szCs w:val="28"/>
        </w:rPr>
        <w:t>我委将</w:t>
      </w:r>
      <w:r w:rsidR="00624D3D" w:rsidRPr="00FE0440">
        <w:rPr>
          <w:rFonts w:ascii="仿宋_GB2312" w:hAnsi="仿宋" w:cs="宋体" w:hint="eastAsia"/>
          <w:kern w:val="0"/>
          <w:szCs w:val="28"/>
        </w:rPr>
        <w:t>按照</w:t>
      </w:r>
      <w:r w:rsidR="00741B60" w:rsidRPr="00FE0440">
        <w:rPr>
          <w:rFonts w:ascii="仿宋_GB2312" w:hAnsi="仿宋" w:cs="宋体" w:hint="eastAsia"/>
          <w:kern w:val="0"/>
          <w:szCs w:val="28"/>
        </w:rPr>
        <w:t>项目依据政策严格</w:t>
      </w:r>
      <w:r w:rsidR="00624D3D" w:rsidRPr="00FE0440">
        <w:rPr>
          <w:rFonts w:ascii="仿宋_GB2312" w:hAnsi="仿宋" w:cs="宋体" w:hint="eastAsia"/>
          <w:kern w:val="0"/>
          <w:szCs w:val="28"/>
        </w:rPr>
        <w:t>操作</w:t>
      </w:r>
      <w:r w:rsidR="00741B60" w:rsidRPr="00FE0440">
        <w:rPr>
          <w:rFonts w:ascii="仿宋_GB2312" w:hAnsi="仿宋" w:cs="宋体" w:hint="eastAsia"/>
          <w:kern w:val="0"/>
          <w:szCs w:val="28"/>
        </w:rPr>
        <w:t>。各科室做好项目的执行和统计工作，按照项目绩效目标要求推进项目执行进度，并准确记录工作台账；按时、客观、真实、准确的提供佐证资料。</w:t>
      </w:r>
    </w:p>
    <w:p w:rsidR="00077554" w:rsidRPr="00FE0440" w:rsidRDefault="008025A2">
      <w:pPr>
        <w:spacing w:line="360" w:lineRule="auto"/>
        <w:ind w:firstLine="560"/>
        <w:rPr>
          <w:rFonts w:ascii="仿宋_GB2312" w:hAnsi="仿宋" w:cs="宋体"/>
          <w:kern w:val="0"/>
          <w:szCs w:val="28"/>
        </w:rPr>
      </w:pPr>
      <w:r w:rsidRPr="00FE0440">
        <w:rPr>
          <w:rFonts w:ascii="仿宋_GB2312" w:hAnsi="仿宋" w:cs="宋体"/>
          <w:kern w:val="0"/>
          <w:szCs w:val="28"/>
        </w:rPr>
        <w:t>在项目执行过程中遇到的目标设定较高</w:t>
      </w:r>
      <w:r w:rsidRPr="00FE0440">
        <w:rPr>
          <w:rFonts w:ascii="仿宋_GB2312" w:hAnsi="仿宋" w:cs="宋体" w:hint="eastAsia"/>
          <w:kern w:val="0"/>
          <w:szCs w:val="28"/>
        </w:rPr>
        <w:t>的问题</w:t>
      </w:r>
      <w:r w:rsidRPr="00FE0440">
        <w:rPr>
          <w:rFonts w:ascii="仿宋_GB2312" w:hAnsi="仿宋" w:cs="宋体"/>
          <w:kern w:val="0"/>
          <w:szCs w:val="28"/>
        </w:rPr>
        <w:t>；项目实施的监督管理力度不够。</w:t>
      </w:r>
    </w:p>
    <w:p w:rsidR="00077554" w:rsidRPr="00FE0440" w:rsidRDefault="008025A2">
      <w:pPr>
        <w:pStyle w:val="1"/>
        <w:ind w:firstLineChars="0" w:firstLine="0"/>
        <w:jc w:val="left"/>
        <w:rPr>
          <w:rFonts w:ascii="仿宋" w:eastAsia="仿宋" w:hAnsi="仿宋"/>
          <w:sz w:val="36"/>
          <w:szCs w:val="36"/>
          <w:lang w:bidi="en-US"/>
        </w:rPr>
      </w:pPr>
      <w:bookmarkStart w:id="60" w:name="_Toc67911620"/>
      <w:bookmarkStart w:id="61" w:name="_Toc165277259"/>
      <w:bookmarkStart w:id="62" w:name="_Toc67911619"/>
      <w:r w:rsidRPr="00FE0440">
        <w:rPr>
          <w:rFonts w:ascii="仿宋" w:eastAsia="仿宋" w:hAnsi="仿宋" w:hint="eastAsia"/>
          <w:sz w:val="36"/>
          <w:szCs w:val="36"/>
          <w:lang w:bidi="en-US"/>
        </w:rPr>
        <w:t>六、有关建议</w:t>
      </w:r>
      <w:bookmarkEnd w:id="60"/>
      <w:bookmarkEnd w:id="61"/>
    </w:p>
    <w:p w:rsidR="00077554" w:rsidRPr="00FE0440" w:rsidRDefault="008025A2">
      <w:pPr>
        <w:ind w:firstLine="640"/>
        <w:rPr>
          <w:lang w:bidi="en-US"/>
        </w:rPr>
      </w:pPr>
      <w:r w:rsidRPr="00FE0440">
        <w:rPr>
          <w:rFonts w:ascii="仿宋_GB2312" w:hAnsi="仿宋_GB2312" w:cs="仿宋_GB2312" w:hint="eastAsia"/>
          <w:sz w:val="32"/>
          <w:szCs w:val="28"/>
        </w:rPr>
        <w:t>进一步加强对绩效管理工作的组织领导，提高对预算绩效管理工作重要性的认识，总结经验查找问题，抓紧研究制定更全面更完善的绩效评价管理办法。结合培训考核建立绩效工作考核制度，加大全局对全面实施预算绩效管理和绩效管理工作的学习力度，让“花钱必问效，无效必问责”的理念深入工作每个环节。</w:t>
      </w:r>
    </w:p>
    <w:p w:rsidR="00077554" w:rsidRPr="00FE0440" w:rsidRDefault="008025A2">
      <w:pPr>
        <w:pStyle w:val="1"/>
        <w:ind w:firstLineChars="0" w:firstLine="0"/>
        <w:jc w:val="left"/>
        <w:rPr>
          <w:rFonts w:ascii="仿宋" w:eastAsia="仿宋" w:hAnsi="仿宋"/>
          <w:sz w:val="36"/>
          <w:szCs w:val="36"/>
          <w:lang w:bidi="en-US"/>
        </w:rPr>
      </w:pPr>
      <w:bookmarkStart w:id="63" w:name="_Toc165277260"/>
      <w:r w:rsidRPr="00FE0440">
        <w:rPr>
          <w:rFonts w:ascii="仿宋" w:eastAsia="仿宋" w:hAnsi="仿宋" w:hint="eastAsia"/>
          <w:sz w:val="36"/>
          <w:szCs w:val="36"/>
          <w:lang w:bidi="en-US"/>
        </w:rPr>
        <w:t>七、其他需要说明的问题</w:t>
      </w:r>
      <w:bookmarkEnd w:id="62"/>
      <w:bookmarkEnd w:id="63"/>
    </w:p>
    <w:p w:rsidR="00077554" w:rsidRPr="00FE0440" w:rsidRDefault="008025A2">
      <w:pPr>
        <w:spacing w:line="360" w:lineRule="auto"/>
        <w:ind w:firstLine="560"/>
        <w:rPr>
          <w:rFonts w:ascii="仿宋_GB2312"/>
          <w:szCs w:val="28"/>
        </w:rPr>
      </w:pPr>
      <w:r w:rsidRPr="00FE0440">
        <w:rPr>
          <w:rFonts w:ascii="仿宋_GB2312" w:hint="eastAsia"/>
          <w:szCs w:val="28"/>
        </w:rPr>
        <w:t>1</w:t>
      </w:r>
      <w:r w:rsidRPr="00FE0440">
        <w:rPr>
          <w:rFonts w:ascii="仿宋_GB2312"/>
          <w:szCs w:val="28"/>
        </w:rPr>
        <w:t>.</w:t>
      </w:r>
      <w:r w:rsidRPr="00FE0440">
        <w:rPr>
          <w:rFonts w:ascii="仿宋_GB2312" w:hint="eastAsia"/>
          <w:szCs w:val="28"/>
        </w:rPr>
        <w:t>项目支出政策和路径设计科学，符合实际需要；</w:t>
      </w:r>
    </w:p>
    <w:p w:rsidR="00077554" w:rsidRPr="00FE0440" w:rsidRDefault="008025A2">
      <w:pPr>
        <w:spacing w:line="360" w:lineRule="auto"/>
        <w:ind w:firstLine="560"/>
        <w:rPr>
          <w:rFonts w:ascii="仿宋_GB2312"/>
          <w:szCs w:val="28"/>
        </w:rPr>
      </w:pPr>
      <w:r w:rsidRPr="00FE0440">
        <w:rPr>
          <w:rFonts w:ascii="仿宋_GB2312"/>
          <w:szCs w:val="28"/>
        </w:rPr>
        <w:t>2.</w:t>
      </w:r>
      <w:r w:rsidRPr="00FE0440">
        <w:rPr>
          <w:rFonts w:ascii="仿宋_GB2312" w:hint="eastAsia"/>
          <w:szCs w:val="28"/>
        </w:rPr>
        <w:t>项目安排准确，未发现背离项目立项初衷的情况；</w:t>
      </w:r>
    </w:p>
    <w:p w:rsidR="00077554" w:rsidRPr="00FE0440" w:rsidRDefault="008025A2">
      <w:pPr>
        <w:spacing w:line="360" w:lineRule="auto"/>
        <w:ind w:firstLine="560"/>
        <w:rPr>
          <w:rFonts w:ascii="仿宋_GB2312"/>
          <w:szCs w:val="28"/>
        </w:rPr>
      </w:pPr>
      <w:r w:rsidRPr="00FE0440">
        <w:rPr>
          <w:rFonts w:ascii="仿宋_GB2312"/>
          <w:szCs w:val="28"/>
        </w:rPr>
        <w:t>3.</w:t>
      </w:r>
      <w:r w:rsidRPr="00FE0440">
        <w:rPr>
          <w:rFonts w:ascii="仿宋_GB2312" w:hint="eastAsia"/>
          <w:szCs w:val="28"/>
        </w:rPr>
        <w:t>项目的申报、审核机制完善；</w:t>
      </w:r>
    </w:p>
    <w:p w:rsidR="00077554" w:rsidRDefault="008025A2">
      <w:pPr>
        <w:spacing w:line="360" w:lineRule="auto"/>
        <w:ind w:firstLine="560"/>
        <w:rPr>
          <w:rFonts w:ascii="仿宋_GB2312"/>
          <w:szCs w:val="28"/>
        </w:rPr>
      </w:pPr>
      <w:r w:rsidRPr="00FE0440">
        <w:rPr>
          <w:rFonts w:ascii="仿宋_GB2312"/>
          <w:szCs w:val="28"/>
        </w:rPr>
        <w:t>4.</w:t>
      </w:r>
      <w:r w:rsidRPr="00FE0440">
        <w:rPr>
          <w:rFonts w:ascii="仿宋_GB2312" w:hint="eastAsia"/>
          <w:szCs w:val="28"/>
        </w:rPr>
        <w:t>未发现虚假行为和骗取财政资金的问题。</w:t>
      </w:r>
      <w:bookmarkStart w:id="64" w:name="_GoBack"/>
      <w:bookmarkEnd w:id="64"/>
    </w:p>
    <w:p w:rsidR="00077554" w:rsidRDefault="00077554">
      <w:pPr>
        <w:spacing w:line="360" w:lineRule="auto"/>
        <w:ind w:firstLine="560"/>
        <w:rPr>
          <w:rFonts w:ascii="仿宋_GB2312"/>
          <w:szCs w:val="28"/>
        </w:rPr>
      </w:pPr>
    </w:p>
    <w:sectPr w:rsidR="00077554">
      <w:headerReference w:type="default" r:id="rId16"/>
      <w:footerReference w:type="default" r:id="rId17"/>
      <w:footnotePr>
        <w:numFmt w:val="decimalEnclosedCircleChinese"/>
        <w:numRestart w:val="eachPage"/>
      </w:footnotePr>
      <w:type w:val="continuous"/>
      <w:pgSz w:w="11906" w:h="16838"/>
      <w:pgMar w:top="1440" w:right="1800" w:bottom="1440" w:left="1800" w:header="992"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5A2" w:rsidRDefault="008025A2">
      <w:pPr>
        <w:ind w:firstLine="560"/>
      </w:pPr>
      <w:r>
        <w:separator/>
      </w:r>
    </w:p>
  </w:endnote>
  <w:endnote w:type="continuationSeparator" w:id="0">
    <w:p w:rsidR="008025A2" w:rsidRDefault="008025A2">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Gungsuh">
    <w:panose1 w:val="02030600000101010101"/>
    <w:charset w:val="81"/>
    <w:family w:val="roman"/>
    <w:pitch w:val="variable"/>
    <w:sig w:usb0="B00002AF" w:usb1="69D77CFB" w:usb2="00000030" w:usb3="00000000" w:csb0="0008009F" w:csb1="00000000"/>
  </w:font>
  <w:font w:name="华文宋体">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A2" w:rsidRDefault="008025A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A2" w:rsidRDefault="008025A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A2" w:rsidRDefault="008025A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182009"/>
    </w:sdtPr>
    <w:sdtEndPr>
      <w:rPr>
        <w:rFonts w:ascii="仿宋_GB2312" w:eastAsia="仿宋_GB2312" w:hint="eastAsia"/>
        <w:sz w:val="21"/>
        <w:szCs w:val="21"/>
      </w:rPr>
    </w:sdtEndPr>
    <w:sdtContent>
      <w:p w:rsidR="008025A2" w:rsidRDefault="008025A2">
        <w:pPr>
          <w:pStyle w:val="a6"/>
          <w:ind w:firstLine="560"/>
          <w:jc w:val="center"/>
          <w:rPr>
            <w:rFonts w:ascii="仿宋_GB2312" w:eastAsia="仿宋_GB2312"/>
            <w:sz w:val="21"/>
            <w:szCs w:val="21"/>
          </w:rPr>
        </w:pPr>
        <w:r>
          <w:rPr>
            <w:rFonts w:ascii="仿宋_GB2312" w:eastAsia="仿宋_GB2312" w:hint="eastAsia"/>
            <w:sz w:val="21"/>
            <w:szCs w:val="21"/>
          </w:rPr>
          <w:fldChar w:fldCharType="begin"/>
        </w:r>
        <w:r>
          <w:rPr>
            <w:rFonts w:ascii="仿宋_GB2312" w:eastAsia="仿宋_GB2312" w:hint="eastAsia"/>
            <w:sz w:val="21"/>
            <w:szCs w:val="21"/>
          </w:rPr>
          <w:instrText>PAGE   \* MERGEFORMAT</w:instrText>
        </w:r>
        <w:r>
          <w:rPr>
            <w:rFonts w:ascii="仿宋_GB2312" w:eastAsia="仿宋_GB2312" w:hint="eastAsia"/>
            <w:sz w:val="21"/>
            <w:szCs w:val="21"/>
          </w:rPr>
          <w:fldChar w:fldCharType="separate"/>
        </w:r>
        <w:r w:rsidR="00897B96" w:rsidRPr="00897B96">
          <w:rPr>
            <w:rFonts w:ascii="仿宋_GB2312" w:eastAsia="仿宋_GB2312"/>
            <w:noProof/>
            <w:sz w:val="21"/>
            <w:szCs w:val="21"/>
            <w:lang w:val="zh-CN"/>
          </w:rPr>
          <w:t>12</w:t>
        </w:r>
        <w:r>
          <w:rPr>
            <w:rFonts w:ascii="仿宋_GB2312" w:eastAsia="仿宋_GB2312" w:hint="eastAsia"/>
            <w:sz w:val="21"/>
            <w:szCs w:val="21"/>
          </w:rPr>
          <w:fldChar w:fldCharType="end"/>
        </w:r>
      </w:p>
    </w:sdtContent>
  </w:sdt>
  <w:p w:rsidR="008025A2" w:rsidRDefault="008025A2">
    <w:pPr>
      <w:pStyle w:val="a6"/>
      <w:rPr>
        <w:rFonts w:ascii="仿宋_GB2312" w:eastAsia="仿宋_GB2312"/>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836155"/>
    </w:sdtPr>
    <w:sdtEndPr>
      <w:rPr>
        <w:rFonts w:ascii="仿宋_GB2312" w:eastAsia="仿宋_GB2312" w:hint="eastAsia"/>
        <w:sz w:val="21"/>
        <w:szCs w:val="21"/>
      </w:rPr>
    </w:sdtEndPr>
    <w:sdtContent>
      <w:p w:rsidR="008025A2" w:rsidRDefault="008025A2">
        <w:pPr>
          <w:pStyle w:val="a6"/>
          <w:ind w:firstLine="560"/>
          <w:jc w:val="center"/>
          <w:rPr>
            <w:rFonts w:ascii="仿宋_GB2312" w:eastAsia="仿宋_GB2312"/>
            <w:sz w:val="21"/>
            <w:szCs w:val="21"/>
          </w:rPr>
        </w:pPr>
        <w:r>
          <w:rPr>
            <w:rFonts w:ascii="仿宋_GB2312" w:eastAsia="仿宋_GB2312" w:hint="eastAsia"/>
            <w:sz w:val="21"/>
            <w:szCs w:val="21"/>
          </w:rPr>
          <w:fldChar w:fldCharType="begin"/>
        </w:r>
        <w:r>
          <w:rPr>
            <w:rFonts w:ascii="仿宋_GB2312" w:eastAsia="仿宋_GB2312" w:hint="eastAsia"/>
            <w:sz w:val="21"/>
            <w:szCs w:val="21"/>
          </w:rPr>
          <w:instrText>PAGE   \* MERGEFORMAT</w:instrText>
        </w:r>
        <w:r>
          <w:rPr>
            <w:rFonts w:ascii="仿宋_GB2312" w:eastAsia="仿宋_GB2312" w:hint="eastAsia"/>
            <w:sz w:val="21"/>
            <w:szCs w:val="21"/>
          </w:rPr>
          <w:fldChar w:fldCharType="separate"/>
        </w:r>
        <w:r w:rsidR="00FE0440" w:rsidRPr="00FE0440">
          <w:rPr>
            <w:rFonts w:ascii="仿宋_GB2312" w:eastAsia="仿宋_GB2312"/>
            <w:noProof/>
            <w:sz w:val="21"/>
            <w:szCs w:val="21"/>
            <w:lang w:val="zh-CN"/>
          </w:rPr>
          <w:t>26</w:t>
        </w:r>
        <w:r>
          <w:rPr>
            <w:rFonts w:ascii="仿宋_GB2312" w:eastAsia="仿宋_GB2312" w:hint="eastAsia"/>
            <w:sz w:val="21"/>
            <w:szCs w:val="21"/>
          </w:rPr>
          <w:fldChar w:fldCharType="end"/>
        </w:r>
      </w:p>
    </w:sdtContent>
  </w:sdt>
  <w:p w:rsidR="008025A2" w:rsidRDefault="008025A2">
    <w:pPr>
      <w:pStyle w:val="a6"/>
      <w:rPr>
        <w:rFonts w:ascii="仿宋_GB2312" w:eastAsia="仿宋_GB2312"/>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5A2" w:rsidRDefault="008025A2">
      <w:pPr>
        <w:ind w:firstLine="560"/>
      </w:pPr>
      <w:r>
        <w:separator/>
      </w:r>
    </w:p>
  </w:footnote>
  <w:footnote w:type="continuationSeparator" w:id="0">
    <w:p w:rsidR="008025A2" w:rsidRDefault="008025A2">
      <w:pPr>
        <w:ind w:firstLine="560"/>
      </w:pPr>
      <w:r>
        <w:continuationSeparator/>
      </w:r>
    </w:p>
  </w:footnote>
  <w:footnote w:id="1">
    <w:p w:rsidR="008025A2" w:rsidRDefault="008025A2">
      <w:pPr>
        <w:pStyle w:val="a8"/>
        <w:ind w:firstLineChars="0" w:firstLine="0"/>
        <w:jc w:val="both"/>
        <w:rPr>
          <w:rFonts w:ascii="仿宋_GB2312"/>
        </w:rPr>
      </w:pPr>
      <w:r>
        <w:rPr>
          <w:rStyle w:val="ae"/>
          <w:rFonts w:ascii="仿宋_GB2312" w:hint="eastAsia"/>
        </w:rPr>
        <w:footnoteRef/>
      </w:r>
      <w:r>
        <w:rPr>
          <w:rFonts w:ascii="仿宋_GB2312" w:hint="eastAsia"/>
        </w:rPr>
        <w:t xml:space="preserve"> 前期准备主要包括实地调研和认真研读相关文件，根据绩效评价的基本原理、原则和项目特点，结合项目绩效目标，项目绩效评组制定了评价指标体系、评分标准、评价方法和相关的工作程序及步骤，形成评价初步方案。</w:t>
      </w:r>
    </w:p>
  </w:footnote>
  <w:footnote w:id="2">
    <w:p w:rsidR="008025A2" w:rsidRDefault="008025A2">
      <w:pPr>
        <w:pStyle w:val="a8"/>
        <w:ind w:firstLineChars="0" w:firstLine="0"/>
        <w:jc w:val="both"/>
        <w:rPr>
          <w:rFonts w:ascii="仿宋_GB2312"/>
        </w:rPr>
      </w:pPr>
      <w:r>
        <w:rPr>
          <w:rFonts w:ascii="仿宋_GB2312" w:hint="eastAsia"/>
        </w:rPr>
        <w:t>本次绩效评价结果实施百分制和四级分类，其中90（含）-100分为优、80（含）-90分为良、</w:t>
      </w:r>
      <w:r>
        <w:rPr>
          <w:rFonts w:ascii="仿宋_GB2312"/>
        </w:rPr>
        <w:t>7</w:t>
      </w:r>
      <w:r>
        <w:rPr>
          <w:rFonts w:ascii="仿宋_GB2312" w:hint="eastAsia"/>
        </w:rPr>
        <w:t>0（含）-80分为中、</w:t>
      </w:r>
      <w:r>
        <w:rPr>
          <w:rFonts w:ascii="仿宋_GB2312"/>
        </w:rPr>
        <w:t>7</w:t>
      </w:r>
      <w:r>
        <w:rPr>
          <w:rFonts w:ascii="仿宋_GB2312" w:hint="eastAsia"/>
        </w:rPr>
        <w:t>0分以下为差。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A2" w:rsidRDefault="008025A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A2" w:rsidRDefault="008025A2">
    <w:pPr>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A2" w:rsidRDefault="008025A2">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A2" w:rsidRDefault="008025A2">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A2" w:rsidRDefault="008025A2">
    <w:pPr>
      <w:pStyle w:val="a7"/>
      <w:ind w:firstLine="560"/>
      <w:jc w:val="right"/>
      <w:rPr>
        <w:rFonts w:ascii="仿宋_GB2312" w:eastAsia="仿宋_GB2312"/>
        <w:sz w:val="21"/>
        <w:szCs w:val="21"/>
      </w:rPr>
    </w:pPr>
    <w:r>
      <w:rPr>
        <w:rFonts w:ascii="仿宋_GB2312" w:eastAsia="仿宋_GB2312" w:hint="eastAsia"/>
        <w:sz w:val="21"/>
        <w:szCs w:val="21"/>
      </w:rPr>
      <w:t>部门项目报告模板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0A"/>
    <w:rsid w:val="00017F11"/>
    <w:rsid w:val="00031A7F"/>
    <w:rsid w:val="00042151"/>
    <w:rsid w:val="000438A0"/>
    <w:rsid w:val="0007002C"/>
    <w:rsid w:val="00071C0F"/>
    <w:rsid w:val="00077554"/>
    <w:rsid w:val="00086724"/>
    <w:rsid w:val="000A2B58"/>
    <w:rsid w:val="000A43E8"/>
    <w:rsid w:val="000B520E"/>
    <w:rsid w:val="000B6FA0"/>
    <w:rsid w:val="000C22A1"/>
    <w:rsid w:val="000C720A"/>
    <w:rsid w:val="000C77D3"/>
    <w:rsid w:val="000E04B0"/>
    <w:rsid w:val="000E1EB5"/>
    <w:rsid w:val="000F5DE3"/>
    <w:rsid w:val="00104E9E"/>
    <w:rsid w:val="00111969"/>
    <w:rsid w:val="00120CBA"/>
    <w:rsid w:val="00147D9F"/>
    <w:rsid w:val="001544E6"/>
    <w:rsid w:val="001645EB"/>
    <w:rsid w:val="00171712"/>
    <w:rsid w:val="00174871"/>
    <w:rsid w:val="00187B13"/>
    <w:rsid w:val="001A3189"/>
    <w:rsid w:val="001A3925"/>
    <w:rsid w:val="001A79B9"/>
    <w:rsid w:val="001C50BA"/>
    <w:rsid w:val="001D66B5"/>
    <w:rsid w:val="001E754D"/>
    <w:rsid w:val="001E7E9F"/>
    <w:rsid w:val="00201BAC"/>
    <w:rsid w:val="00201C55"/>
    <w:rsid w:val="00206D99"/>
    <w:rsid w:val="00212817"/>
    <w:rsid w:val="00213964"/>
    <w:rsid w:val="00220DC6"/>
    <w:rsid w:val="0022245F"/>
    <w:rsid w:val="0022294C"/>
    <w:rsid w:val="00225A82"/>
    <w:rsid w:val="002429F8"/>
    <w:rsid w:val="00247354"/>
    <w:rsid w:val="00250131"/>
    <w:rsid w:val="00261F2F"/>
    <w:rsid w:val="00262533"/>
    <w:rsid w:val="00262B75"/>
    <w:rsid w:val="002767C9"/>
    <w:rsid w:val="002810AA"/>
    <w:rsid w:val="002A6E59"/>
    <w:rsid w:val="002B7C09"/>
    <w:rsid w:val="002E1DF2"/>
    <w:rsid w:val="002E1E67"/>
    <w:rsid w:val="002E608B"/>
    <w:rsid w:val="00302E15"/>
    <w:rsid w:val="0032183D"/>
    <w:rsid w:val="0032329D"/>
    <w:rsid w:val="00332C71"/>
    <w:rsid w:val="00333EA5"/>
    <w:rsid w:val="00340CED"/>
    <w:rsid w:val="00343485"/>
    <w:rsid w:val="00350839"/>
    <w:rsid w:val="003670A4"/>
    <w:rsid w:val="003766AB"/>
    <w:rsid w:val="00377BA7"/>
    <w:rsid w:val="003C24DB"/>
    <w:rsid w:val="003C422F"/>
    <w:rsid w:val="003C4BD9"/>
    <w:rsid w:val="003D2BBB"/>
    <w:rsid w:val="003D611E"/>
    <w:rsid w:val="003D74DE"/>
    <w:rsid w:val="00404C10"/>
    <w:rsid w:val="0041780C"/>
    <w:rsid w:val="004249EE"/>
    <w:rsid w:val="00425C1F"/>
    <w:rsid w:val="00430CBA"/>
    <w:rsid w:val="00434515"/>
    <w:rsid w:val="00437C39"/>
    <w:rsid w:val="00451219"/>
    <w:rsid w:val="00452A67"/>
    <w:rsid w:val="00453D4B"/>
    <w:rsid w:val="00473D2C"/>
    <w:rsid w:val="004925F6"/>
    <w:rsid w:val="004957B3"/>
    <w:rsid w:val="004B12BE"/>
    <w:rsid w:val="004B5A40"/>
    <w:rsid w:val="004D4759"/>
    <w:rsid w:val="004E0DF3"/>
    <w:rsid w:val="004F17C9"/>
    <w:rsid w:val="004F66E9"/>
    <w:rsid w:val="00502EC2"/>
    <w:rsid w:val="005345BF"/>
    <w:rsid w:val="00534DD6"/>
    <w:rsid w:val="005417D4"/>
    <w:rsid w:val="0054442E"/>
    <w:rsid w:val="00553F30"/>
    <w:rsid w:val="0055572F"/>
    <w:rsid w:val="005562AB"/>
    <w:rsid w:val="00563798"/>
    <w:rsid w:val="00566083"/>
    <w:rsid w:val="0056794C"/>
    <w:rsid w:val="005764CD"/>
    <w:rsid w:val="005779FD"/>
    <w:rsid w:val="0058379D"/>
    <w:rsid w:val="00592653"/>
    <w:rsid w:val="00593474"/>
    <w:rsid w:val="005A12D0"/>
    <w:rsid w:val="005A2254"/>
    <w:rsid w:val="005A5ABF"/>
    <w:rsid w:val="005A5E3B"/>
    <w:rsid w:val="005A62E0"/>
    <w:rsid w:val="005A76A5"/>
    <w:rsid w:val="005B20C6"/>
    <w:rsid w:val="005B7A28"/>
    <w:rsid w:val="005C3EE9"/>
    <w:rsid w:val="005D02D3"/>
    <w:rsid w:val="005D2F48"/>
    <w:rsid w:val="005D4D5B"/>
    <w:rsid w:val="005E2098"/>
    <w:rsid w:val="005F226E"/>
    <w:rsid w:val="005F273F"/>
    <w:rsid w:val="005F3A17"/>
    <w:rsid w:val="00604BA5"/>
    <w:rsid w:val="00607D5B"/>
    <w:rsid w:val="00611B95"/>
    <w:rsid w:val="00614CEC"/>
    <w:rsid w:val="00624D3D"/>
    <w:rsid w:val="00627F97"/>
    <w:rsid w:val="00636CBB"/>
    <w:rsid w:val="00645A69"/>
    <w:rsid w:val="006506E6"/>
    <w:rsid w:val="0065079B"/>
    <w:rsid w:val="00656DB7"/>
    <w:rsid w:val="00662C67"/>
    <w:rsid w:val="006716DF"/>
    <w:rsid w:val="006B60FE"/>
    <w:rsid w:val="006C1126"/>
    <w:rsid w:val="006C40AE"/>
    <w:rsid w:val="006E6431"/>
    <w:rsid w:val="006F3315"/>
    <w:rsid w:val="007027A1"/>
    <w:rsid w:val="00705854"/>
    <w:rsid w:val="0071080A"/>
    <w:rsid w:val="00722A72"/>
    <w:rsid w:val="0073210F"/>
    <w:rsid w:val="00733402"/>
    <w:rsid w:val="0073417E"/>
    <w:rsid w:val="00737EB8"/>
    <w:rsid w:val="00741B60"/>
    <w:rsid w:val="00743F96"/>
    <w:rsid w:val="0076734C"/>
    <w:rsid w:val="0078063A"/>
    <w:rsid w:val="00783118"/>
    <w:rsid w:val="00787EB7"/>
    <w:rsid w:val="00794639"/>
    <w:rsid w:val="007A772C"/>
    <w:rsid w:val="007C3F63"/>
    <w:rsid w:val="007F185A"/>
    <w:rsid w:val="007F44EC"/>
    <w:rsid w:val="007F6051"/>
    <w:rsid w:val="007F6745"/>
    <w:rsid w:val="007F77F3"/>
    <w:rsid w:val="008025A2"/>
    <w:rsid w:val="00806CA4"/>
    <w:rsid w:val="008123C5"/>
    <w:rsid w:val="00831695"/>
    <w:rsid w:val="008327EB"/>
    <w:rsid w:val="00835535"/>
    <w:rsid w:val="00844609"/>
    <w:rsid w:val="00845BE2"/>
    <w:rsid w:val="00863F65"/>
    <w:rsid w:val="00866FB0"/>
    <w:rsid w:val="00884C5F"/>
    <w:rsid w:val="00894E2C"/>
    <w:rsid w:val="00897B96"/>
    <w:rsid w:val="008A3394"/>
    <w:rsid w:val="008A476A"/>
    <w:rsid w:val="008C2210"/>
    <w:rsid w:val="008C4803"/>
    <w:rsid w:val="008C73D1"/>
    <w:rsid w:val="008D3FFC"/>
    <w:rsid w:val="008D6D96"/>
    <w:rsid w:val="009068E0"/>
    <w:rsid w:val="00907B15"/>
    <w:rsid w:val="00917C57"/>
    <w:rsid w:val="009214DF"/>
    <w:rsid w:val="0092166C"/>
    <w:rsid w:val="00923604"/>
    <w:rsid w:val="009258BD"/>
    <w:rsid w:val="00933961"/>
    <w:rsid w:val="009546FE"/>
    <w:rsid w:val="0095473C"/>
    <w:rsid w:val="00954936"/>
    <w:rsid w:val="00963948"/>
    <w:rsid w:val="00981879"/>
    <w:rsid w:val="0098656D"/>
    <w:rsid w:val="00995079"/>
    <w:rsid w:val="00996B5B"/>
    <w:rsid w:val="009A33B6"/>
    <w:rsid w:val="009C53B9"/>
    <w:rsid w:val="009D4C5C"/>
    <w:rsid w:val="009F1224"/>
    <w:rsid w:val="009F55B0"/>
    <w:rsid w:val="00A00443"/>
    <w:rsid w:val="00A106CE"/>
    <w:rsid w:val="00A2064E"/>
    <w:rsid w:val="00A22963"/>
    <w:rsid w:val="00A41124"/>
    <w:rsid w:val="00A425B1"/>
    <w:rsid w:val="00A43A0A"/>
    <w:rsid w:val="00A4737C"/>
    <w:rsid w:val="00A52E6C"/>
    <w:rsid w:val="00A52E72"/>
    <w:rsid w:val="00A675F9"/>
    <w:rsid w:val="00A92F9F"/>
    <w:rsid w:val="00A945AA"/>
    <w:rsid w:val="00AB7184"/>
    <w:rsid w:val="00AD5430"/>
    <w:rsid w:val="00AE1DCD"/>
    <w:rsid w:val="00AE6C31"/>
    <w:rsid w:val="00AF54D3"/>
    <w:rsid w:val="00B22F6F"/>
    <w:rsid w:val="00B4167E"/>
    <w:rsid w:val="00B56B1B"/>
    <w:rsid w:val="00B72218"/>
    <w:rsid w:val="00B90BA4"/>
    <w:rsid w:val="00B928FF"/>
    <w:rsid w:val="00B962E0"/>
    <w:rsid w:val="00BA0A35"/>
    <w:rsid w:val="00BA10B1"/>
    <w:rsid w:val="00BA13B7"/>
    <w:rsid w:val="00BA65B8"/>
    <w:rsid w:val="00BA76B5"/>
    <w:rsid w:val="00BC5C63"/>
    <w:rsid w:val="00BD263E"/>
    <w:rsid w:val="00BF1766"/>
    <w:rsid w:val="00C00DA2"/>
    <w:rsid w:val="00C10C79"/>
    <w:rsid w:val="00C20C51"/>
    <w:rsid w:val="00C33688"/>
    <w:rsid w:val="00C409B9"/>
    <w:rsid w:val="00C634EC"/>
    <w:rsid w:val="00C66545"/>
    <w:rsid w:val="00C747B1"/>
    <w:rsid w:val="00C8191C"/>
    <w:rsid w:val="00C921B3"/>
    <w:rsid w:val="00C927D9"/>
    <w:rsid w:val="00CA74C5"/>
    <w:rsid w:val="00CB3DFC"/>
    <w:rsid w:val="00CB6D38"/>
    <w:rsid w:val="00CE6337"/>
    <w:rsid w:val="00CF640C"/>
    <w:rsid w:val="00D04E2D"/>
    <w:rsid w:val="00D152B1"/>
    <w:rsid w:val="00D23DCB"/>
    <w:rsid w:val="00D24F00"/>
    <w:rsid w:val="00D3320C"/>
    <w:rsid w:val="00D435A3"/>
    <w:rsid w:val="00D4562E"/>
    <w:rsid w:val="00D8096A"/>
    <w:rsid w:val="00D84293"/>
    <w:rsid w:val="00D9228E"/>
    <w:rsid w:val="00DA4BA7"/>
    <w:rsid w:val="00DB316E"/>
    <w:rsid w:val="00DC1EA8"/>
    <w:rsid w:val="00DD54BF"/>
    <w:rsid w:val="00DF643F"/>
    <w:rsid w:val="00E00B28"/>
    <w:rsid w:val="00E014DB"/>
    <w:rsid w:val="00E04EC2"/>
    <w:rsid w:val="00E14FE5"/>
    <w:rsid w:val="00E16D6A"/>
    <w:rsid w:val="00E24ACA"/>
    <w:rsid w:val="00E26770"/>
    <w:rsid w:val="00E30B1D"/>
    <w:rsid w:val="00E36B8D"/>
    <w:rsid w:val="00E41573"/>
    <w:rsid w:val="00E526C7"/>
    <w:rsid w:val="00E73F9C"/>
    <w:rsid w:val="00E75E83"/>
    <w:rsid w:val="00EA63EF"/>
    <w:rsid w:val="00EA7E72"/>
    <w:rsid w:val="00EB0442"/>
    <w:rsid w:val="00EB520F"/>
    <w:rsid w:val="00EC5F03"/>
    <w:rsid w:val="00EE20A2"/>
    <w:rsid w:val="00EF3B51"/>
    <w:rsid w:val="00F06D23"/>
    <w:rsid w:val="00F158BF"/>
    <w:rsid w:val="00F36E98"/>
    <w:rsid w:val="00F42DAD"/>
    <w:rsid w:val="00F52C6D"/>
    <w:rsid w:val="00F55451"/>
    <w:rsid w:val="00F73710"/>
    <w:rsid w:val="00F872E7"/>
    <w:rsid w:val="00FA4373"/>
    <w:rsid w:val="00FB09C6"/>
    <w:rsid w:val="00FB2BBD"/>
    <w:rsid w:val="00FB7225"/>
    <w:rsid w:val="00FD7A36"/>
    <w:rsid w:val="00FD7C5F"/>
    <w:rsid w:val="00FE0440"/>
    <w:rsid w:val="00FE193C"/>
    <w:rsid w:val="00FE7DCA"/>
    <w:rsid w:val="00FF0452"/>
    <w:rsid w:val="03DE17EA"/>
    <w:rsid w:val="06A53A16"/>
    <w:rsid w:val="0D330A60"/>
    <w:rsid w:val="0EE64A6D"/>
    <w:rsid w:val="0F353FC0"/>
    <w:rsid w:val="0FA97D17"/>
    <w:rsid w:val="1D753091"/>
    <w:rsid w:val="268E5A62"/>
    <w:rsid w:val="26D563CF"/>
    <w:rsid w:val="28D07C00"/>
    <w:rsid w:val="2AE1631C"/>
    <w:rsid w:val="2E471105"/>
    <w:rsid w:val="2F841677"/>
    <w:rsid w:val="2FE77D94"/>
    <w:rsid w:val="3048715B"/>
    <w:rsid w:val="31ED73A7"/>
    <w:rsid w:val="34BE7279"/>
    <w:rsid w:val="363C75BF"/>
    <w:rsid w:val="37161D41"/>
    <w:rsid w:val="4BE620C0"/>
    <w:rsid w:val="52BC5BAB"/>
    <w:rsid w:val="5705666E"/>
    <w:rsid w:val="58637407"/>
    <w:rsid w:val="5B1B3D5F"/>
    <w:rsid w:val="5C6232FB"/>
    <w:rsid w:val="65FC4474"/>
    <w:rsid w:val="718760FA"/>
    <w:rsid w:val="7A514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CC538A-9793-4BE9-AC23-571D4ADB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00" w:firstLine="600"/>
      <w:jc w:val="both"/>
    </w:pPr>
    <w:rPr>
      <w:rFonts w:ascii="Calibri" w:eastAsia="仿宋_GB2312" w:hAnsi="Calibri" w:cs="黑体"/>
      <w:kern w:val="2"/>
      <w:sz w:val="28"/>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30">
    <w:name w:val="toc 3"/>
    <w:basedOn w:val="a"/>
    <w:next w:val="a"/>
    <w:uiPriority w:val="39"/>
    <w:unhideWhenUsed/>
    <w:qFormat/>
    <w:pPr>
      <w:ind w:leftChars="400" w:left="840"/>
    </w:pPr>
  </w:style>
  <w:style w:type="paragraph" w:styleId="a4">
    <w:name w:val="Date"/>
    <w:basedOn w:val="a"/>
    <w:next w:val="a"/>
    <w:link w:val="Char0"/>
    <w:uiPriority w:val="99"/>
    <w:semiHidden/>
    <w:unhideWhenUsed/>
    <w:pPr>
      <w:ind w:leftChars="2500" w:left="10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style>
  <w:style w:type="paragraph" w:styleId="a8">
    <w:name w:val="footnote text"/>
    <w:basedOn w:val="a"/>
    <w:link w:val="Char4"/>
    <w:uiPriority w:val="99"/>
    <w:semiHidden/>
    <w:unhideWhenUsed/>
    <w:pPr>
      <w:snapToGrid w:val="0"/>
      <w:jc w:val="left"/>
    </w:pPr>
    <w:rPr>
      <w:sz w:val="18"/>
      <w:szCs w:val="18"/>
    </w:rPr>
  </w:style>
  <w:style w:type="paragraph" w:styleId="20">
    <w:name w:val="toc 2"/>
    <w:basedOn w:val="a"/>
    <w:next w:val="a"/>
    <w:uiPriority w:val="39"/>
    <w:unhideWhenUsed/>
    <w:pPr>
      <w:ind w:leftChars="200" w:left="420"/>
    </w:pPr>
  </w:style>
  <w:style w:type="paragraph" w:styleId="a9">
    <w:name w:val="Title"/>
    <w:basedOn w:val="a"/>
    <w:next w:val="a"/>
    <w:link w:val="Char5"/>
    <w:uiPriority w:val="10"/>
    <w:qFormat/>
    <w:pPr>
      <w:widowControl/>
      <w:spacing w:before="240" w:after="60"/>
      <w:ind w:firstLineChars="0" w:firstLine="0"/>
      <w:jc w:val="center"/>
      <w:outlineLvl w:val="0"/>
    </w:pPr>
    <w:rPr>
      <w:rFonts w:asciiTheme="majorHAnsi" w:eastAsiaTheme="majorEastAsia" w:hAnsiTheme="majorHAnsi" w:cs="Times New Roman"/>
      <w:b/>
      <w:bCs/>
      <w:kern w:val="28"/>
      <w:sz w:val="32"/>
      <w:szCs w:val="32"/>
    </w:rPr>
  </w:style>
  <w:style w:type="paragraph" w:styleId="aa">
    <w:name w:val="annotation subject"/>
    <w:basedOn w:val="a3"/>
    <w:next w:val="a3"/>
    <w:link w:val="Char6"/>
    <w:uiPriority w:val="99"/>
    <w:semiHidden/>
    <w:unhideWhenUsed/>
    <w:rPr>
      <w:b/>
      <w:bCs/>
    </w:rPr>
  </w:style>
  <w:style w:type="table" w:styleId="ab">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Pr>
      <w:color w:val="0563C1" w:themeColor="hyperlink"/>
      <w:u w:val="single"/>
    </w:rPr>
  </w:style>
  <w:style w:type="character" w:styleId="ad">
    <w:name w:val="annotation reference"/>
    <w:basedOn w:val="a0"/>
    <w:uiPriority w:val="99"/>
    <w:semiHidden/>
    <w:unhideWhenUsed/>
    <w:rPr>
      <w:sz w:val="21"/>
      <w:szCs w:val="21"/>
    </w:rPr>
  </w:style>
  <w:style w:type="character" w:styleId="ae">
    <w:name w:val="footnote reference"/>
    <w:basedOn w:val="a0"/>
    <w:uiPriority w:val="99"/>
    <w:semiHidden/>
    <w:unhideWhenUsed/>
    <w:rPr>
      <w:vertAlign w:val="superscript"/>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Char0">
    <w:name w:val="日期 Char"/>
    <w:basedOn w:val="a0"/>
    <w:link w:val="a4"/>
    <w:uiPriority w:val="99"/>
    <w:semiHidden/>
    <w:rPr>
      <w:rFonts w:ascii="Calibri" w:eastAsia="仿宋_GB2312" w:hAnsi="Calibri" w:cs="黑体"/>
      <w:sz w:val="28"/>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Char4">
    <w:name w:val="脚注文本 Char"/>
    <w:basedOn w:val="a0"/>
    <w:link w:val="a8"/>
    <w:uiPriority w:val="99"/>
    <w:semiHidden/>
    <w:rPr>
      <w:rFonts w:ascii="Calibri" w:eastAsia="仿宋_GB2312" w:hAnsi="Calibri" w:cs="黑体"/>
      <w:sz w:val="18"/>
      <w:szCs w:val="18"/>
    </w:rPr>
  </w:style>
  <w:style w:type="paragraph" w:styleId="af">
    <w:name w:val="List Paragraph"/>
    <w:basedOn w:val="a"/>
    <w:uiPriority w:val="34"/>
    <w:qFormat/>
    <w:pPr>
      <w:ind w:firstLine="420"/>
    </w:pPr>
  </w:style>
  <w:style w:type="table" w:customStyle="1" w:styleId="11">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ascii="Calibri" w:eastAsia="仿宋_GB2312" w:hAnsi="Calibri" w:cs="黑体"/>
      <w:b/>
      <w:bCs/>
      <w:kern w:val="44"/>
      <w:sz w:val="44"/>
      <w:szCs w:val="44"/>
    </w:rPr>
  </w:style>
  <w:style w:type="paragraph" w:customStyle="1" w:styleId="TOC1">
    <w:name w:val="TOC 标题1"/>
    <w:basedOn w:val="1"/>
    <w:next w:val="a"/>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
    <w:name w:val="批注文字 Char"/>
    <w:basedOn w:val="a0"/>
    <w:link w:val="a3"/>
    <w:uiPriority w:val="99"/>
    <w:rPr>
      <w:rFonts w:ascii="Calibri" w:eastAsia="仿宋_GB2312" w:hAnsi="Calibri" w:cs="黑体"/>
      <w:sz w:val="28"/>
    </w:rPr>
  </w:style>
  <w:style w:type="character" w:customStyle="1" w:styleId="Char6">
    <w:name w:val="批注主题 Char"/>
    <w:basedOn w:val="Char"/>
    <w:link w:val="aa"/>
    <w:uiPriority w:val="99"/>
    <w:semiHidden/>
    <w:rPr>
      <w:rFonts w:ascii="Calibri" w:eastAsia="仿宋_GB2312" w:hAnsi="Calibri" w:cs="黑体"/>
      <w:b/>
      <w:bCs/>
      <w:sz w:val="28"/>
    </w:rPr>
  </w:style>
  <w:style w:type="character" w:customStyle="1" w:styleId="Char1">
    <w:name w:val="批注框文本 Char"/>
    <w:basedOn w:val="a0"/>
    <w:link w:val="a5"/>
    <w:uiPriority w:val="99"/>
    <w:semiHidden/>
    <w:rPr>
      <w:rFonts w:ascii="Calibri" w:eastAsia="仿宋_GB2312" w:hAnsi="Calibri" w:cs="黑体"/>
      <w:sz w:val="18"/>
      <w:szCs w:val="18"/>
    </w:rPr>
  </w:style>
  <w:style w:type="character" w:customStyle="1" w:styleId="3Char">
    <w:name w:val="标题 3 Char"/>
    <w:basedOn w:val="a0"/>
    <w:link w:val="3"/>
    <w:uiPriority w:val="9"/>
    <w:rPr>
      <w:rFonts w:ascii="Calibri" w:eastAsia="仿宋_GB2312" w:hAnsi="Calibri" w:cs="黑体"/>
      <w:b/>
      <w:bCs/>
      <w:sz w:val="32"/>
      <w:szCs w:val="32"/>
    </w:rPr>
  </w:style>
  <w:style w:type="character" w:customStyle="1" w:styleId="Char5">
    <w:name w:val="标题 Char"/>
    <w:basedOn w:val="a0"/>
    <w:link w:val="a9"/>
    <w:uiPriority w:val="10"/>
    <w:rPr>
      <w:rFonts w:asciiTheme="majorHAnsi" w:eastAsiaTheme="majorEastAsia" w:hAnsiTheme="majorHAnsi"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6045D3-DDE1-4E94-8628-04BBEBCD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29</Pages>
  <Words>2215</Words>
  <Characters>12628</Characters>
  <Application>Microsoft Office Word</Application>
  <DocSecurity>0</DocSecurity>
  <Lines>105</Lines>
  <Paragraphs>29</Paragraphs>
  <ScaleCrop>false</ScaleCrop>
  <Company/>
  <LinksUpToDate>false</LinksUpToDate>
  <CharactersWithSpaces>14814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宇</dc:creator>
  <cp:lastModifiedBy>程淑婷</cp:lastModifiedBy>
  <cp:revision>8</cp:revision>
  <cp:lastPrinted>2023-04-11T02:57:00Z</cp:lastPrinted>
  <dcterms:created xsi:type="dcterms:W3CDTF">2024-05-22T07:37:00Z</dcterms:created>
  <dcterms:modified xsi:type="dcterms:W3CDTF">2024-05-23T09:44:00Z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