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outlineLvl w:val="1"/>
        <w:rPr>
          <w:rFonts w:hint="default" w:ascii="Times New Roman" w:hAnsi="Times New Roman" w:eastAsia="方正仿宋_GBK" w:cs="Times New Roman"/>
          <w:spacing w:val="-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12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spacing w:val="-12"/>
          <w:sz w:val="32"/>
          <w:szCs w:val="32"/>
          <w:lang w:val="en-US" w:eastAsia="zh-CN"/>
        </w:rPr>
        <w:t>6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不合格项目小知识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right="0" w:firstLine="640" w:firstLineChars="200"/>
        <w:jc w:val="both"/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right="0" w:firstLine="640" w:firstLineChars="200"/>
        <w:jc w:val="both"/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一、甲氧苄啶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5"/>
          <w:sz w:val="32"/>
          <w:szCs w:val="32"/>
          <w:bdr w:val="none" w:color="auto" w:sz="0" w:space="0"/>
          <w:shd w:val="clear" w:fill="FFFFFF"/>
        </w:rPr>
        <w:t>甲氧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bdr w:val="none" w:color="auto" w:sz="0" w:space="0"/>
          <w:shd w:val="clear" w:fill="FFFFFF"/>
        </w:rPr>
        <w:t>苄啶为抗菌增效剂，常与磺胺类药物一起使用。长期食用甲氧苄啶超标的食品，可能会引起恶心、呕吐等症状。《食品安全国家标准 食品中兽药最大残留限量》（GB 31650—2019）中规定，甲氧苄啶在家禽肌肉中最大残留限量值为50μg/kg。鸡肉中甲氧苄啶残留量超标的原因，可能是在养殖过程中为快速控制疫病，违规加大用药量或不遵守休药期规定，致使上市销售产品中的药物残留量超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二、菌落总数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bdr w:val="none" w:color="auto" w:sz="0" w:space="0"/>
          <w:shd w:val="clear" w:fill="FFFFFF"/>
        </w:rPr>
        <w:t>菌落总数是指示性微生物指标，不是致病菌指标，反映食品在生产过程中的卫生状况。如果食品的菌落总数严重超标，将会破坏食品的营养成分，使食品失去食用价值；还会加速食品腐败变质，可能危害人体健康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</w:rPr>
        <w:t>《食品安全国家标准 糕点、面包》（GB 7099—2015）中规定，糕点一个样品中菌落总数的5次检测值均不得超过10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bdr w:val="none" w:color="auto" w:sz="0" w:space="0"/>
          <w:shd w:val="clear" w:fill="FFFFFF"/>
          <w:vertAlign w:val="superscript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</w:rPr>
        <w:t>CFU/g，且至少3次检测结果不得超过10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bdr w:val="none" w:color="auto" w:sz="0" w:space="0"/>
          <w:shd w:val="clear" w:fill="FFFFFF"/>
          <w:vertAlign w:val="superscript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</w:rPr>
        <w:t>CFU/g。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三、苋菜红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bdr w:val="none" w:color="auto" w:sz="0" w:space="0"/>
          <w:shd w:val="clear" w:fill="FFFFFF"/>
        </w:rPr>
        <w:t>苋菜红又名蓝光酸性红，偶氮类化合物，是常见的人工合成着色剂，在食品生产中应用广泛。如果长期摄入苋菜红超标的食品，存在致畸、致癌的可能性。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bdr w:val="none" w:color="auto" w:sz="0" w:space="0"/>
          <w:shd w:val="clear" w:fill="FFFFFF"/>
        </w:rPr>
        <w:t>《食品安全国家标准 食品添加剂使用标准》（GB 2760—2014）中规定，蜜饯凉果中苋菜红的最大使用量为0.05g/kg。蜜饯中苋菜红检测值超标的原因，可能是生产过程中计量不准导致终产品苋菜红超标，也可能是生产企业为改善产品色泽、提高市场价值而过量使用，还可能是企业掺假造假滥用色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四、日落黄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bdr w:val="none" w:color="auto" w:sz="0" w:space="0"/>
          <w:shd w:val="clear" w:fill="FFFFFF"/>
        </w:rPr>
        <w:t>日落黄又名食用黄色3号，是常见的人工合成着色剂，在食品生产中应用广泛。如果长期摄入日落黄超标的食品，会对人体健康造成伤害，可能会引起风疹、荨麻疹、腹泻、小儿多动症。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bdr w:val="none" w:color="auto" w:sz="0" w:space="0"/>
          <w:shd w:val="clear" w:fill="FFFFFF"/>
        </w:rPr>
        <w:t>《食品安全国家标准 食品添加剂使用标准》（GB 2760—2014）中规定，水果罐头（除西瓜酱罐头外）不得使用日落黄。水果罐头中检出日落黄的原因，可能是生产企业为改善产品色泽、提高市场价值而超范围使用，也可能是生产企业未按规定使用食品添加剂。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spacing w:val="5"/>
          <w:sz w:val="14"/>
          <w:szCs w:val="1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spacing w:val="5"/>
          <w:sz w:val="14"/>
          <w:szCs w:val="14"/>
          <w:shd w:val="clear" w:fill="FFFFFF"/>
        </w:rPr>
      </w:pPr>
    </w:p>
    <w:p>
      <w:pPr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MWI3ZGJlYTViMWYyODQ4ZDc0MjQ2Mjc4M2U3NDYifQ=="/>
  </w:docVars>
  <w:rsids>
    <w:rsidRoot w:val="32D95D00"/>
    <w:rsid w:val="32D9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2024-01-30T09:21:00Z</dcterms:created>
  <dc:creator>&amp;</dc:creator>
  <cp:lastModifiedBy>&amp;</cp:lastModifiedBy>
  <dcterms:modified xsi:type="dcterms:W3CDTF">2024-01-30T09:28:59Z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DE893D857A834C7184135CABBE3AAF02_11</vt:lpwstr>
  </property>
</Properties>
</file>