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37" w:rsidRPr="005C35EF" w:rsidRDefault="00DE6404" w:rsidP="0027168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FE55F7" w:rsidRPr="005C35EF" w:rsidRDefault="00842533" w:rsidP="00842533">
      <w:pPr>
        <w:spacing w:line="560" w:lineRule="exact"/>
        <w:ind w:firstLineChars="100" w:firstLine="440"/>
        <w:jc w:val="center"/>
        <w:rPr>
          <w:rFonts w:ascii="Times New Roman" w:eastAsia="方正黑体_GBK" w:hAnsi="Times New Roman" w:cs="Times New Roman"/>
          <w:sz w:val="44"/>
          <w:szCs w:val="44"/>
        </w:rPr>
      </w:pPr>
      <w:r>
        <w:rPr>
          <w:rFonts w:ascii="Times New Roman" w:eastAsia="方正黑体_GBK" w:hAnsi="Times New Roman" w:cs="Times New Roman" w:hint="eastAsia"/>
          <w:sz w:val="44"/>
          <w:szCs w:val="44"/>
        </w:rPr>
        <w:t>林业</w:t>
      </w:r>
      <w:r w:rsidR="00840D8C">
        <w:rPr>
          <w:rFonts w:ascii="Times New Roman" w:eastAsia="方正黑体_GBK" w:hAnsi="Times New Roman" w:cs="Times New Roman" w:hint="eastAsia"/>
          <w:sz w:val="44"/>
          <w:szCs w:val="44"/>
        </w:rPr>
        <w:t>发展改革</w:t>
      </w:r>
      <w:r w:rsidR="00F04CD6">
        <w:rPr>
          <w:rFonts w:ascii="Times New Roman" w:eastAsia="方正黑体_GBK" w:hAnsi="Times New Roman" w:cs="Times New Roman" w:hint="eastAsia"/>
          <w:sz w:val="44"/>
          <w:szCs w:val="44"/>
        </w:rPr>
        <w:t>资金</w:t>
      </w:r>
      <w:r w:rsidR="00FD4437" w:rsidRPr="005C35EF">
        <w:rPr>
          <w:rFonts w:ascii="Times New Roman" w:eastAsia="方正黑体_GBK" w:hAnsi="Times New Roman" w:cs="Times New Roman"/>
          <w:sz w:val="44"/>
          <w:szCs w:val="44"/>
        </w:rPr>
        <w:t>安排使用情况公告</w:t>
      </w:r>
    </w:p>
    <w:p w:rsidR="008A7F0A" w:rsidRDefault="008A7F0A" w:rsidP="008A7F0A">
      <w:pPr>
        <w:spacing w:line="560" w:lineRule="exact"/>
        <w:ind w:firstLineChars="200" w:firstLine="560"/>
        <w:rPr>
          <w:rFonts w:ascii="Times New Roman" w:eastAsia="方正黑体_GBK" w:hAnsi="Times New Roman" w:cs="Times New Roman"/>
          <w:sz w:val="28"/>
          <w:szCs w:val="44"/>
        </w:rPr>
      </w:pPr>
    </w:p>
    <w:p w:rsidR="00FD4437" w:rsidRPr="008A7F0A" w:rsidRDefault="003A54DD" w:rsidP="00520C0A">
      <w:pPr>
        <w:spacing w:line="52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年，上级下达</w:t>
      </w:r>
      <w:r w:rsidR="008A7F0A" w:rsidRPr="00D15D5B">
        <w:rPr>
          <w:rFonts w:ascii="Times New Roman" w:eastAsia="方正仿宋_GBK" w:hAnsi="Times New Roman" w:cs="Times New Roman"/>
          <w:sz w:val="32"/>
          <w:szCs w:val="32"/>
        </w:rPr>
        <w:t>乌鲁木齐</w:t>
      </w:r>
      <w:r w:rsidR="0068548A" w:rsidRPr="00D15D5B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840D8C" w:rsidRPr="00840D8C">
        <w:rPr>
          <w:rFonts w:ascii="Times New Roman" w:eastAsia="方正仿宋_GBK" w:hAnsi="Times New Roman" w:cs="Times New Roman" w:hint="eastAsia"/>
          <w:sz w:val="32"/>
          <w:szCs w:val="32"/>
        </w:rPr>
        <w:t>林业发展改革资金</w:t>
      </w:r>
      <w:r w:rsidR="003F3FB3">
        <w:rPr>
          <w:rFonts w:ascii="Times New Roman" w:eastAsia="方正仿宋_GBK" w:hAnsi="Times New Roman" w:cs="Times New Roman" w:hint="eastAsia"/>
          <w:sz w:val="32"/>
          <w:szCs w:val="32"/>
        </w:rPr>
        <w:t>1096</w:t>
      </w:r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万元，按照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《关于下达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年林业改革发展资金预算（第二批）的通知》（新财资环〔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33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、</w:t>
      </w:r>
      <w:r w:rsidR="00583709" w:rsidRPr="00F20161">
        <w:rPr>
          <w:rFonts w:eastAsia="方正仿宋_GBK"/>
          <w:sz w:val="32"/>
          <w:szCs w:val="32"/>
        </w:rPr>
        <w:t>《关于下达</w:t>
      </w:r>
      <w:r w:rsidR="00583709" w:rsidRPr="00F20161">
        <w:rPr>
          <w:rFonts w:eastAsia="方正仿宋_GBK"/>
          <w:sz w:val="32"/>
          <w:szCs w:val="32"/>
        </w:rPr>
        <w:t>2020</w:t>
      </w:r>
      <w:r w:rsidR="00583709" w:rsidRPr="00F20161">
        <w:rPr>
          <w:rFonts w:eastAsia="方正仿宋_GBK"/>
          <w:sz w:val="32"/>
          <w:szCs w:val="32"/>
        </w:rPr>
        <w:t>年林业改革发展资金预算（第二批）的通知</w:t>
      </w:r>
      <w:bookmarkStart w:id="0" w:name="_GoBack"/>
      <w:bookmarkEnd w:id="0"/>
      <w:r w:rsidR="00583709" w:rsidRPr="00F20161">
        <w:rPr>
          <w:rFonts w:eastAsia="方正仿宋_GBK"/>
          <w:sz w:val="32"/>
          <w:szCs w:val="32"/>
        </w:rPr>
        <w:t>》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（</w:t>
      </w:r>
      <w:proofErr w:type="gramStart"/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乌财</w:t>
      </w:r>
      <w:r w:rsidR="00F04CD6">
        <w:rPr>
          <w:rFonts w:ascii="Times New Roman" w:eastAsia="方正仿宋_GBK" w:hAnsi="Times New Roman" w:cs="Times New Roman"/>
          <w:sz w:val="32"/>
          <w:szCs w:val="32"/>
        </w:rPr>
        <w:t>自然</w:t>
      </w:r>
      <w:proofErr w:type="gramEnd"/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83709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83709">
        <w:rPr>
          <w:rFonts w:ascii="Times New Roman" w:eastAsia="方正仿宋_GBK" w:hAnsi="Times New Roman" w:cs="Times New Roman" w:hint="eastAsia"/>
          <w:sz w:val="32"/>
          <w:szCs w:val="32"/>
        </w:rPr>
        <w:t>77</w:t>
      </w:r>
      <w:r w:rsidR="00D15D5B" w:rsidRPr="00D15D5B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="00FD4437" w:rsidRPr="00D15D5B">
        <w:rPr>
          <w:rFonts w:ascii="Times New Roman" w:eastAsia="方正仿宋_GBK" w:hAnsi="Times New Roman" w:cs="Times New Roman"/>
          <w:sz w:val="32"/>
          <w:szCs w:val="32"/>
        </w:rPr>
        <w:t>，现将</w:t>
      </w:r>
      <w:r w:rsidR="00FD4437" w:rsidRPr="008A7F0A">
        <w:rPr>
          <w:rFonts w:ascii="Times New Roman" w:eastAsia="方正仿宋_GBK" w:hAnsi="Times New Roman" w:cs="Times New Roman"/>
          <w:sz w:val="32"/>
          <w:szCs w:val="32"/>
        </w:rPr>
        <w:t>有关资金安排使用情况公示如下：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一、资金来源</w:t>
      </w:r>
    </w:p>
    <w:p w:rsidR="00DE6404" w:rsidRPr="005C35EF" w:rsidRDefault="008A7F0A" w:rsidP="00520C0A">
      <w:pPr>
        <w:spacing w:line="52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中央财政补助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二、资金安排使用原则</w:t>
      </w:r>
    </w:p>
    <w:p w:rsidR="00FD4437" w:rsidRPr="005C35EF" w:rsidRDefault="00FD4437" w:rsidP="00520C0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《关于下达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年林业改革发展资金预算（第二批）的通知》（</w:t>
      </w:r>
      <w:proofErr w:type="gramStart"/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乌财自然</w:t>
      </w:r>
      <w:proofErr w:type="gramEnd"/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〔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20</w:t>
      </w:r>
      <w:r w:rsidR="00583709" w:rsidRPr="00583709"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583709" w:rsidRPr="00583709">
        <w:rPr>
          <w:rFonts w:ascii="Times New Roman" w:eastAsia="方正仿宋_GBK" w:hAnsi="Times New Roman" w:cs="Times New Roman" w:hint="eastAsia"/>
          <w:sz w:val="32"/>
          <w:szCs w:val="32"/>
        </w:rPr>
        <w:t>77</w:t>
      </w:r>
      <w:r w:rsidR="00583709" w:rsidRPr="00583709">
        <w:rPr>
          <w:rFonts w:ascii="Times New Roman" w:eastAsia="方正仿宋_GBK" w:hAnsi="Times New Roman" w:cs="Times New Roman"/>
          <w:sz w:val="32"/>
          <w:szCs w:val="32"/>
        </w:rPr>
        <w:t>号）</w:t>
      </w:r>
      <w:r w:rsidRPr="005C35EF">
        <w:rPr>
          <w:rFonts w:ascii="Times New Roman" w:eastAsia="方正仿宋_GBK" w:hAnsi="Times New Roman" w:cs="Times New Roman"/>
          <w:sz w:val="32"/>
          <w:szCs w:val="32"/>
        </w:rPr>
        <w:t>，结合项目准备情况，按照以下原则安排使用资金。</w:t>
      </w:r>
    </w:p>
    <w:p w:rsidR="00FD4437" w:rsidRPr="005C35EF" w:rsidRDefault="00FD4437" w:rsidP="00520C0A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一是</w:t>
      </w:r>
      <w:r w:rsidR="00840D8C" w:rsidRPr="00840D8C">
        <w:rPr>
          <w:rFonts w:ascii="Times New Roman" w:eastAsia="方正仿宋_GBK" w:hAnsi="Times New Roman" w:cs="Times New Roman" w:hint="eastAsia"/>
          <w:sz w:val="32"/>
          <w:szCs w:val="32"/>
        </w:rPr>
        <w:t>林业发展改革资金</w:t>
      </w:r>
      <w:r w:rsidR="008A7F0A" w:rsidRPr="008A7F0A">
        <w:rPr>
          <w:rFonts w:ascii="Times New Roman" w:eastAsia="方正仿宋_GBK" w:hAnsi="Times New Roman" w:cs="Times New Roman" w:hint="eastAsia"/>
          <w:sz w:val="32"/>
          <w:szCs w:val="32"/>
        </w:rPr>
        <w:t>补助</w:t>
      </w:r>
      <w:r w:rsidR="0038770B" w:rsidRPr="005C35EF">
        <w:rPr>
          <w:rFonts w:ascii="Times New Roman" w:eastAsia="方正仿宋_GBK" w:hAnsi="Times New Roman" w:cs="Times New Roman"/>
          <w:sz w:val="32"/>
          <w:szCs w:val="32"/>
        </w:rPr>
        <w:t>项目。</w:t>
      </w:r>
    </w:p>
    <w:p w:rsidR="00FD4437" w:rsidRPr="005C35EF" w:rsidRDefault="00FD4437" w:rsidP="00520C0A">
      <w:pPr>
        <w:spacing w:line="520" w:lineRule="exact"/>
        <w:rPr>
          <w:rFonts w:ascii="Times New Roman" w:eastAsia="方正黑体_GBK" w:hAnsi="Times New Roman" w:cs="Times New Roman"/>
          <w:sz w:val="32"/>
          <w:szCs w:val="32"/>
        </w:rPr>
      </w:pPr>
      <w:r w:rsidRPr="005C35EF">
        <w:rPr>
          <w:rFonts w:ascii="Times New Roman" w:eastAsia="方正黑体_GBK" w:hAnsi="Times New Roman" w:cs="Times New Roman"/>
          <w:sz w:val="32"/>
          <w:szCs w:val="32"/>
        </w:rPr>
        <w:t>三、资金安排使用情况</w:t>
      </w:r>
    </w:p>
    <w:p w:rsidR="00FD4437" w:rsidRPr="005C35EF" w:rsidRDefault="003A54DD" w:rsidP="00520C0A">
      <w:pPr>
        <w:spacing w:line="520" w:lineRule="exact"/>
        <w:jc w:val="center"/>
        <w:rPr>
          <w:rFonts w:ascii="Times New Roman" w:eastAsia="方正黑体_GBK" w:hAnsi="Times New Roman" w:cs="Times New Roman"/>
          <w:sz w:val="28"/>
          <w:szCs w:val="28"/>
        </w:rPr>
      </w:pPr>
      <w:r>
        <w:rPr>
          <w:rFonts w:ascii="Times New Roman" w:eastAsia="方正黑体_GBK" w:hAnsi="Times New Roman" w:cs="Times New Roman" w:hint="eastAsia"/>
          <w:sz w:val="28"/>
          <w:szCs w:val="28"/>
        </w:rPr>
        <w:t>2020</w:t>
      </w:r>
      <w:r w:rsidR="00FD4437" w:rsidRPr="005C35EF">
        <w:rPr>
          <w:rFonts w:ascii="Times New Roman" w:eastAsia="方正黑体_GBK" w:hAnsi="Times New Roman" w:cs="Times New Roman"/>
          <w:sz w:val="28"/>
          <w:szCs w:val="28"/>
        </w:rPr>
        <w:t>年财政扶贫资金安排使用情况表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843"/>
        <w:gridCol w:w="2602"/>
      </w:tblGrid>
      <w:tr w:rsidR="00FD4437" w:rsidRPr="005C35EF" w:rsidTr="00583709">
        <w:tc>
          <w:tcPr>
            <w:tcW w:w="817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1701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建设地点</w:t>
            </w:r>
          </w:p>
        </w:tc>
        <w:tc>
          <w:tcPr>
            <w:tcW w:w="1843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投资规模</w:t>
            </w:r>
          </w:p>
        </w:tc>
        <w:tc>
          <w:tcPr>
            <w:tcW w:w="2602" w:type="dxa"/>
          </w:tcPr>
          <w:p w:rsidR="00FD4437" w:rsidRPr="005C35EF" w:rsidRDefault="00FD4437" w:rsidP="0027168F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C35EF">
              <w:rPr>
                <w:rFonts w:ascii="Times New Roman" w:eastAsia="方正仿宋_GBK" w:hAnsi="Times New Roman" w:cs="Times New Roman"/>
                <w:sz w:val="28"/>
                <w:szCs w:val="28"/>
              </w:rPr>
              <w:t>责任单位</w:t>
            </w:r>
          </w:p>
        </w:tc>
      </w:tr>
      <w:tr w:rsidR="00583709" w:rsidRPr="005C35EF" w:rsidTr="00583709">
        <w:tc>
          <w:tcPr>
            <w:tcW w:w="817" w:type="dxa"/>
          </w:tcPr>
          <w:p w:rsidR="00583709" w:rsidRPr="005C35EF" w:rsidRDefault="00583709" w:rsidP="008A7F0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559" w:type="dxa"/>
            <w:vMerge w:val="restart"/>
          </w:tcPr>
          <w:p w:rsidR="00583709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  <w:p w:rsidR="00583709" w:rsidRPr="005C35EF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40D8C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林业发展改革资金</w:t>
            </w:r>
          </w:p>
          <w:p w:rsidR="00583709" w:rsidRPr="005C35EF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3709" w:rsidRPr="00840D8C" w:rsidRDefault="00583709" w:rsidP="00583709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840D8C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市林草局</w:t>
            </w:r>
          </w:p>
        </w:tc>
        <w:tc>
          <w:tcPr>
            <w:tcW w:w="1843" w:type="dxa"/>
          </w:tcPr>
          <w:p w:rsidR="00583709" w:rsidRPr="005C35EF" w:rsidRDefault="00583709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796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</w:p>
        </w:tc>
        <w:tc>
          <w:tcPr>
            <w:tcW w:w="2602" w:type="dxa"/>
          </w:tcPr>
          <w:p w:rsidR="00583709" w:rsidRPr="005C35EF" w:rsidRDefault="00583709" w:rsidP="00583709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840D8C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市林草局</w:t>
            </w:r>
          </w:p>
        </w:tc>
      </w:tr>
      <w:tr w:rsidR="00583709" w:rsidRPr="005C35EF" w:rsidTr="00583709">
        <w:tc>
          <w:tcPr>
            <w:tcW w:w="817" w:type="dxa"/>
          </w:tcPr>
          <w:p w:rsidR="00583709" w:rsidRDefault="00583709" w:rsidP="008A7F0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6"/>
                <w:szCs w:val="32"/>
              </w:rPr>
              <w:t>2</w:t>
            </w:r>
          </w:p>
        </w:tc>
        <w:tc>
          <w:tcPr>
            <w:tcW w:w="1559" w:type="dxa"/>
            <w:vMerge/>
          </w:tcPr>
          <w:p w:rsidR="00583709" w:rsidRPr="00840D8C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3709" w:rsidRPr="00840D8C" w:rsidRDefault="00583709" w:rsidP="00583709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经开区（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头屯河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）</w:t>
            </w:r>
          </w:p>
        </w:tc>
        <w:tc>
          <w:tcPr>
            <w:tcW w:w="1843" w:type="dxa"/>
          </w:tcPr>
          <w:p w:rsidR="00583709" w:rsidRDefault="00583709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</w:p>
        </w:tc>
        <w:tc>
          <w:tcPr>
            <w:tcW w:w="2602" w:type="dxa"/>
          </w:tcPr>
          <w:p w:rsidR="00583709" w:rsidRPr="00840D8C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经开区（</w:t>
            </w:r>
            <w:proofErr w:type="gramStart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头屯河区</w:t>
            </w:r>
            <w:proofErr w:type="gramEnd"/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）林草局</w:t>
            </w:r>
          </w:p>
        </w:tc>
      </w:tr>
      <w:tr w:rsidR="00583709" w:rsidRPr="005C35EF" w:rsidTr="00583709">
        <w:tc>
          <w:tcPr>
            <w:tcW w:w="817" w:type="dxa"/>
          </w:tcPr>
          <w:p w:rsidR="00583709" w:rsidRDefault="00583709" w:rsidP="008A7F0A">
            <w:pPr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36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6"/>
                <w:szCs w:val="32"/>
              </w:rPr>
              <w:t>3</w:t>
            </w:r>
          </w:p>
        </w:tc>
        <w:tc>
          <w:tcPr>
            <w:tcW w:w="1559" w:type="dxa"/>
            <w:vMerge/>
          </w:tcPr>
          <w:p w:rsidR="00583709" w:rsidRPr="00840D8C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583709" w:rsidRPr="00840D8C" w:rsidRDefault="00583709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野生动物园</w:t>
            </w:r>
          </w:p>
        </w:tc>
        <w:tc>
          <w:tcPr>
            <w:tcW w:w="1843" w:type="dxa"/>
          </w:tcPr>
          <w:p w:rsidR="00583709" w:rsidRDefault="00583709" w:rsidP="0027168F">
            <w:pPr>
              <w:spacing w:line="560" w:lineRule="exac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200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万元</w:t>
            </w:r>
          </w:p>
        </w:tc>
        <w:tc>
          <w:tcPr>
            <w:tcW w:w="2602" w:type="dxa"/>
          </w:tcPr>
          <w:p w:rsidR="00583709" w:rsidRPr="00840D8C" w:rsidRDefault="00583709" w:rsidP="00520C0A">
            <w:pPr>
              <w:spacing w:line="56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市动物园</w:t>
            </w:r>
          </w:p>
        </w:tc>
      </w:tr>
    </w:tbl>
    <w:p w:rsidR="00FD4437" w:rsidRPr="005C35EF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24"/>
          <w:szCs w:val="24"/>
        </w:rPr>
      </w:pPr>
      <w:r w:rsidRPr="005C35EF">
        <w:rPr>
          <w:rFonts w:ascii="Times New Roman" w:eastAsia="方正仿宋_GBK" w:hAnsi="Times New Roman" w:cs="Times New Roman"/>
          <w:sz w:val="24"/>
          <w:szCs w:val="24"/>
        </w:rPr>
        <w:t>备注：每个具体项目建设情况由责任单位另行公告公示。</w:t>
      </w:r>
    </w:p>
    <w:p w:rsidR="00396F54" w:rsidRPr="00B24F9A" w:rsidRDefault="00FD4437" w:rsidP="0027168F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5C35EF">
        <w:rPr>
          <w:rFonts w:ascii="Times New Roman" w:eastAsia="方正仿宋_GBK" w:hAnsi="Times New Roman" w:cs="Times New Roman"/>
          <w:sz w:val="32"/>
          <w:szCs w:val="32"/>
        </w:rPr>
        <w:t>监督电话：</w:t>
      </w:r>
      <w:r w:rsidR="00C64273">
        <w:rPr>
          <w:rFonts w:ascii="Times New Roman" w:eastAsia="方正仿宋_GBK" w:hAnsi="Times New Roman" w:cs="Times New Roman" w:hint="eastAsia"/>
          <w:sz w:val="32"/>
          <w:szCs w:val="32"/>
        </w:rPr>
        <w:t>0991-28</w:t>
      </w:r>
      <w:r w:rsidR="00520C0A">
        <w:rPr>
          <w:rFonts w:ascii="Times New Roman" w:eastAsia="方正仿宋_GBK" w:hAnsi="Times New Roman" w:cs="Times New Roman" w:hint="eastAsia"/>
          <w:sz w:val="32"/>
          <w:szCs w:val="32"/>
        </w:rPr>
        <w:t>18289</w:t>
      </w:r>
    </w:p>
    <w:sectPr w:rsidR="00396F54" w:rsidRPr="00B24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A7" w:rsidRDefault="009E30A7" w:rsidP="00FA5EBC">
      <w:r>
        <w:separator/>
      </w:r>
    </w:p>
  </w:endnote>
  <w:endnote w:type="continuationSeparator" w:id="0">
    <w:p w:rsidR="009E30A7" w:rsidRDefault="009E30A7" w:rsidP="00F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A7" w:rsidRDefault="009E30A7" w:rsidP="00FA5EBC">
      <w:r>
        <w:separator/>
      </w:r>
    </w:p>
  </w:footnote>
  <w:footnote w:type="continuationSeparator" w:id="0">
    <w:p w:rsidR="009E30A7" w:rsidRDefault="009E30A7" w:rsidP="00FA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37"/>
    <w:rsid w:val="000C6974"/>
    <w:rsid w:val="001B5570"/>
    <w:rsid w:val="0027168F"/>
    <w:rsid w:val="002755EC"/>
    <w:rsid w:val="00292297"/>
    <w:rsid w:val="0038770B"/>
    <w:rsid w:val="003A54DD"/>
    <w:rsid w:val="003F3FB3"/>
    <w:rsid w:val="00520C0A"/>
    <w:rsid w:val="00583709"/>
    <w:rsid w:val="005C35EF"/>
    <w:rsid w:val="00613708"/>
    <w:rsid w:val="00631B82"/>
    <w:rsid w:val="0068548A"/>
    <w:rsid w:val="006918A9"/>
    <w:rsid w:val="006A6279"/>
    <w:rsid w:val="00730179"/>
    <w:rsid w:val="007C07FA"/>
    <w:rsid w:val="0080529F"/>
    <w:rsid w:val="00840D8C"/>
    <w:rsid w:val="00842533"/>
    <w:rsid w:val="008A7F0A"/>
    <w:rsid w:val="008C1958"/>
    <w:rsid w:val="009376D6"/>
    <w:rsid w:val="009E2896"/>
    <w:rsid w:val="009E30A7"/>
    <w:rsid w:val="00AE2C98"/>
    <w:rsid w:val="00B24F9A"/>
    <w:rsid w:val="00C64273"/>
    <w:rsid w:val="00C8096C"/>
    <w:rsid w:val="00D15D5B"/>
    <w:rsid w:val="00D3393F"/>
    <w:rsid w:val="00DE6404"/>
    <w:rsid w:val="00E10670"/>
    <w:rsid w:val="00E723CC"/>
    <w:rsid w:val="00EB4195"/>
    <w:rsid w:val="00ED0A76"/>
    <w:rsid w:val="00F04CD6"/>
    <w:rsid w:val="00F52E46"/>
    <w:rsid w:val="00FA4723"/>
    <w:rsid w:val="00FA5EBC"/>
    <w:rsid w:val="00FD4437"/>
    <w:rsid w:val="00FE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5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5EBC"/>
    <w:rPr>
      <w:sz w:val="18"/>
      <w:szCs w:val="18"/>
    </w:rPr>
  </w:style>
  <w:style w:type="character" w:styleId="a6">
    <w:name w:val="Hyperlink"/>
    <w:basedOn w:val="a0"/>
    <w:uiPriority w:val="99"/>
    <w:unhideWhenUsed/>
    <w:rsid w:val="00F04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4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5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5E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5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5EBC"/>
    <w:rPr>
      <w:sz w:val="18"/>
      <w:szCs w:val="18"/>
    </w:rPr>
  </w:style>
  <w:style w:type="character" w:styleId="a6">
    <w:name w:val="Hyperlink"/>
    <w:basedOn w:val="a0"/>
    <w:uiPriority w:val="99"/>
    <w:unhideWhenUsed/>
    <w:rsid w:val="00F04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车茹璇</dc:creator>
  <cp:lastModifiedBy>介晓芹</cp:lastModifiedBy>
  <cp:revision>22</cp:revision>
  <dcterms:created xsi:type="dcterms:W3CDTF">2020-05-15T03:39:00Z</dcterms:created>
  <dcterms:modified xsi:type="dcterms:W3CDTF">2020-11-11T07:32:00Z</dcterms:modified>
</cp:coreProperties>
</file>